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572" w:type="dxa"/>
        <w:tblLook w:val="04A0" w:firstRow="1" w:lastRow="0" w:firstColumn="1" w:lastColumn="0" w:noHBand="0" w:noVBand="1"/>
      </w:tblPr>
      <w:tblGrid>
        <w:gridCol w:w="3577"/>
        <w:gridCol w:w="251"/>
        <w:gridCol w:w="6237"/>
      </w:tblGrid>
      <w:tr w:rsidR="00125357" w:rsidTr="00F87C07">
        <w:tc>
          <w:tcPr>
            <w:tcW w:w="3577" w:type="dxa"/>
          </w:tcPr>
          <w:p w:rsidR="00125357" w:rsidRPr="009047E4" w:rsidRDefault="00125357" w:rsidP="00F87C07">
            <w:pPr>
              <w:rPr>
                <w:rFonts w:cs="Times New Roman"/>
                <w:b/>
                <w:sz w:val="20"/>
                <w:szCs w:val="20"/>
              </w:rPr>
            </w:pPr>
            <w:r w:rsidRPr="009047E4">
              <w:rPr>
                <w:rFonts w:cs="Times New Roman"/>
                <w:b/>
                <w:sz w:val="20"/>
                <w:szCs w:val="20"/>
              </w:rPr>
              <w:t>C</w:t>
            </w:r>
            <w:r w:rsidR="00D72AEA">
              <w:rPr>
                <w:rFonts w:cs="Times New Roman"/>
                <w:b/>
                <w:sz w:val="20"/>
                <w:szCs w:val="20"/>
              </w:rPr>
              <w:t>OMING EVENTS</w:t>
            </w:r>
          </w:p>
          <w:p w:rsidR="00125357" w:rsidRPr="009047E4" w:rsidRDefault="00125357" w:rsidP="00125357">
            <w:pPr>
              <w:pStyle w:val="ListParagraph"/>
              <w:numPr>
                <w:ilvl w:val="0"/>
                <w:numId w:val="6"/>
              </w:numPr>
              <w:spacing w:after="200"/>
              <w:rPr>
                <w:rFonts w:cs="Times New Roman"/>
                <w:sz w:val="20"/>
                <w:szCs w:val="20"/>
              </w:rPr>
            </w:pPr>
            <w:proofErr w:type="spellStart"/>
            <w:r w:rsidRPr="009047E4">
              <w:rPr>
                <w:rFonts w:cs="Times New Roman"/>
                <w:sz w:val="20"/>
                <w:szCs w:val="20"/>
              </w:rPr>
              <w:t>Kena</w:t>
            </w:r>
            <w:proofErr w:type="spellEnd"/>
            <w:r w:rsidRPr="009047E4">
              <w:rPr>
                <w:rFonts w:cs="Times New Roman"/>
                <w:sz w:val="20"/>
                <w:szCs w:val="20"/>
              </w:rPr>
              <w:t xml:space="preserve"> </w:t>
            </w:r>
            <w:proofErr w:type="spellStart"/>
            <w:r w:rsidRPr="009047E4">
              <w:rPr>
                <w:rFonts w:cs="Times New Roman"/>
                <w:sz w:val="20"/>
                <w:szCs w:val="20"/>
              </w:rPr>
              <w:t>Kena</w:t>
            </w:r>
            <w:proofErr w:type="spellEnd"/>
            <w:r w:rsidRPr="009047E4">
              <w:rPr>
                <w:rFonts w:cs="Times New Roman"/>
                <w:sz w:val="20"/>
                <w:szCs w:val="20"/>
              </w:rPr>
              <w:t xml:space="preserve"> Rest Home Multi Grade Tournament Sunday 27th September</w:t>
            </w:r>
          </w:p>
          <w:p w:rsidR="00125357" w:rsidRPr="009047E4" w:rsidRDefault="00125357" w:rsidP="00125357">
            <w:pPr>
              <w:pStyle w:val="ListParagraph"/>
              <w:numPr>
                <w:ilvl w:val="0"/>
                <w:numId w:val="6"/>
              </w:numPr>
              <w:spacing w:after="200"/>
              <w:rPr>
                <w:rFonts w:cs="Times New Roman"/>
                <w:sz w:val="20"/>
                <w:szCs w:val="20"/>
              </w:rPr>
            </w:pPr>
            <w:proofErr w:type="spellStart"/>
            <w:r w:rsidRPr="009047E4">
              <w:rPr>
                <w:rFonts w:cs="Times New Roman"/>
                <w:sz w:val="20"/>
                <w:szCs w:val="20"/>
              </w:rPr>
              <w:t>Jackways</w:t>
            </w:r>
            <w:proofErr w:type="spellEnd"/>
            <w:r w:rsidRPr="009047E4">
              <w:rPr>
                <w:rFonts w:cs="Times New Roman"/>
                <w:sz w:val="20"/>
                <w:szCs w:val="20"/>
              </w:rPr>
              <w:t xml:space="preserve"> Shield at </w:t>
            </w:r>
            <w:proofErr w:type="spellStart"/>
            <w:r w:rsidRPr="009047E4">
              <w:rPr>
                <w:rFonts w:cs="Times New Roman"/>
                <w:sz w:val="20"/>
                <w:szCs w:val="20"/>
              </w:rPr>
              <w:t>Kapi</w:t>
            </w:r>
            <w:proofErr w:type="spellEnd"/>
            <w:r w:rsidRPr="009047E4">
              <w:rPr>
                <w:rFonts w:cs="Times New Roman"/>
                <w:sz w:val="20"/>
                <w:szCs w:val="20"/>
              </w:rPr>
              <w:t xml:space="preserve"> Mana Sunday 4th October </w:t>
            </w:r>
          </w:p>
          <w:p w:rsidR="00125357" w:rsidRPr="009047E4" w:rsidRDefault="00125357" w:rsidP="00125357">
            <w:pPr>
              <w:pStyle w:val="ListParagraph"/>
              <w:numPr>
                <w:ilvl w:val="0"/>
                <w:numId w:val="6"/>
              </w:numPr>
              <w:spacing w:after="200"/>
              <w:rPr>
                <w:rFonts w:cs="Times New Roman"/>
                <w:sz w:val="20"/>
                <w:szCs w:val="20"/>
              </w:rPr>
            </w:pPr>
            <w:r w:rsidRPr="009047E4">
              <w:rPr>
                <w:rFonts w:cs="Times New Roman"/>
                <w:sz w:val="20"/>
                <w:szCs w:val="20"/>
              </w:rPr>
              <w:t>Babich NZ Wide Pairs Friday 6th November</w:t>
            </w:r>
          </w:p>
          <w:p w:rsidR="00125357" w:rsidRDefault="00125357" w:rsidP="00125357">
            <w:pPr>
              <w:pStyle w:val="ListParagraph"/>
              <w:numPr>
                <w:ilvl w:val="0"/>
                <w:numId w:val="6"/>
              </w:numPr>
              <w:spacing w:after="200"/>
            </w:pPr>
            <w:r w:rsidRPr="009047E4">
              <w:rPr>
                <w:rFonts w:cs="Times New Roman"/>
                <w:sz w:val="20"/>
                <w:szCs w:val="20"/>
              </w:rPr>
              <w:t>Horowhenua-Kapiti interclub at Levin 29th November</w:t>
            </w:r>
          </w:p>
        </w:tc>
        <w:tc>
          <w:tcPr>
            <w:tcW w:w="251" w:type="dxa"/>
            <w:vMerge w:val="restart"/>
          </w:tcPr>
          <w:p w:rsidR="00125357" w:rsidRDefault="00125357" w:rsidP="00F87C07"/>
        </w:tc>
        <w:tc>
          <w:tcPr>
            <w:tcW w:w="6237" w:type="dxa"/>
            <w:vMerge w:val="restart"/>
          </w:tcPr>
          <w:p w:rsidR="00125357" w:rsidRPr="008F02B0" w:rsidRDefault="00125357" w:rsidP="00F87C07">
            <w:pPr>
              <w:jc w:val="center"/>
              <w:rPr>
                <w:rFonts w:ascii="Calibri" w:eastAsia="Calibri" w:hAnsi="Calibri" w:cs="Times New Roman"/>
                <w:b/>
                <w:i/>
                <w:sz w:val="32"/>
                <w:szCs w:val="32"/>
              </w:rPr>
            </w:pPr>
            <w:r w:rsidRPr="008F02B0">
              <w:rPr>
                <w:rFonts w:ascii="Calibri" w:eastAsia="Calibri" w:hAnsi="Calibri" w:cs="Times New Roman"/>
                <w:b/>
                <w:i/>
                <w:sz w:val="32"/>
                <w:szCs w:val="32"/>
              </w:rPr>
              <w:t>NEWSLETTER SEPTEMBER 2015</w:t>
            </w:r>
          </w:p>
          <w:p w:rsidR="00125357" w:rsidRPr="008F02B0" w:rsidRDefault="00125357" w:rsidP="00F87C07">
            <w:pPr>
              <w:rPr>
                <w:rFonts w:cs="Times New Roman"/>
                <w:sz w:val="20"/>
                <w:szCs w:val="20"/>
              </w:rPr>
            </w:pPr>
            <w:r w:rsidRPr="008F02B0">
              <w:rPr>
                <w:rFonts w:cs="Times New Roman"/>
                <w:b/>
                <w:sz w:val="20"/>
                <w:szCs w:val="20"/>
              </w:rPr>
              <w:t xml:space="preserve">Table Conveners: </w:t>
            </w:r>
            <w:r w:rsidRPr="008F02B0">
              <w:rPr>
                <w:rFonts w:cs="Times New Roman"/>
                <w:sz w:val="20"/>
                <w:szCs w:val="20"/>
              </w:rPr>
              <w:t>All our table conveners are volunteers and we should all be appreciative of them for giving their time to try and match up partners. Their names and contact details can be found on front of the Programme Book. There are two ways you can find partners through Table Conveners:</w:t>
            </w:r>
          </w:p>
          <w:p w:rsidR="00125357" w:rsidRPr="008F02B0" w:rsidRDefault="00125357" w:rsidP="00B0594A">
            <w:pPr>
              <w:numPr>
                <w:ilvl w:val="0"/>
                <w:numId w:val="1"/>
              </w:numPr>
              <w:ind w:left="360"/>
              <w:contextualSpacing/>
              <w:rPr>
                <w:rFonts w:cs="Times New Roman"/>
                <w:sz w:val="20"/>
                <w:szCs w:val="20"/>
              </w:rPr>
            </w:pPr>
            <w:r w:rsidRPr="008F02B0">
              <w:rPr>
                <w:rFonts w:cs="Times New Roman"/>
                <w:sz w:val="20"/>
                <w:szCs w:val="20"/>
              </w:rPr>
              <w:t>See them well before an event/session and tell them you would like a partner</w:t>
            </w:r>
            <w:r w:rsidR="00E82F1A">
              <w:rPr>
                <w:rFonts w:cs="Times New Roman"/>
                <w:sz w:val="20"/>
                <w:szCs w:val="20"/>
              </w:rPr>
              <w:t>.</w:t>
            </w:r>
          </w:p>
          <w:p w:rsidR="00125357" w:rsidRPr="008F02B0" w:rsidRDefault="00125357" w:rsidP="00B0594A">
            <w:pPr>
              <w:numPr>
                <w:ilvl w:val="0"/>
                <w:numId w:val="1"/>
              </w:numPr>
              <w:ind w:left="360"/>
              <w:contextualSpacing/>
              <w:rPr>
                <w:rFonts w:cs="Times New Roman"/>
                <w:b/>
                <w:sz w:val="20"/>
                <w:szCs w:val="20"/>
              </w:rPr>
            </w:pPr>
            <w:r w:rsidRPr="008F02B0">
              <w:rPr>
                <w:rFonts w:cs="Times New Roman"/>
                <w:sz w:val="20"/>
                <w:szCs w:val="20"/>
              </w:rPr>
              <w:t>Phone them and advise them</w:t>
            </w:r>
            <w:r w:rsidR="00E82F1A">
              <w:rPr>
                <w:rFonts w:cs="Times New Roman"/>
                <w:sz w:val="20"/>
                <w:szCs w:val="20"/>
              </w:rPr>
              <w:t xml:space="preserve"> that</w:t>
            </w:r>
            <w:r w:rsidRPr="008F02B0">
              <w:rPr>
                <w:rFonts w:cs="Times New Roman"/>
                <w:sz w:val="20"/>
                <w:szCs w:val="20"/>
              </w:rPr>
              <w:t xml:space="preserve"> you would like a partner (If possible use a landline number as your contact number, as costs can be incurred calling a mobile).                                                                                                                  </w:t>
            </w:r>
            <w:r w:rsidRPr="008F02B0">
              <w:rPr>
                <w:rFonts w:cs="Times New Roman"/>
                <w:b/>
                <w:sz w:val="20"/>
                <w:szCs w:val="20"/>
              </w:rPr>
              <w:t>No</w:t>
            </w:r>
            <w:r w:rsidR="00E82F1A">
              <w:rPr>
                <w:rFonts w:cs="Times New Roman"/>
                <w:b/>
                <w:sz w:val="20"/>
                <w:szCs w:val="20"/>
              </w:rPr>
              <w:t>-</w:t>
            </w:r>
            <w:r w:rsidRPr="008F02B0">
              <w:rPr>
                <w:rFonts w:cs="Times New Roman"/>
                <w:b/>
                <w:sz w:val="20"/>
                <w:szCs w:val="20"/>
              </w:rPr>
              <w:t>Nos</w:t>
            </w:r>
          </w:p>
          <w:p w:rsidR="00125357" w:rsidRPr="008F02B0" w:rsidRDefault="00E82F1A" w:rsidP="00B0594A">
            <w:pPr>
              <w:numPr>
                <w:ilvl w:val="0"/>
                <w:numId w:val="2"/>
              </w:numPr>
              <w:ind w:left="360"/>
              <w:contextualSpacing/>
              <w:rPr>
                <w:rFonts w:cs="Times New Roman"/>
                <w:sz w:val="20"/>
                <w:szCs w:val="20"/>
              </w:rPr>
            </w:pPr>
            <w:r>
              <w:rPr>
                <w:rFonts w:cs="Times New Roman"/>
                <w:sz w:val="20"/>
                <w:szCs w:val="20"/>
              </w:rPr>
              <w:t>t</w:t>
            </w:r>
            <w:r w:rsidR="00125357" w:rsidRPr="008F02B0">
              <w:rPr>
                <w:rFonts w:cs="Times New Roman"/>
                <w:sz w:val="20"/>
                <w:szCs w:val="20"/>
              </w:rPr>
              <w:t>urning down playing with someone offered to you by the convener</w:t>
            </w:r>
          </w:p>
          <w:p w:rsidR="00B0594A" w:rsidRDefault="00E82F1A" w:rsidP="000B788E">
            <w:pPr>
              <w:numPr>
                <w:ilvl w:val="0"/>
                <w:numId w:val="2"/>
              </w:numPr>
              <w:ind w:left="360"/>
              <w:contextualSpacing/>
              <w:rPr>
                <w:rFonts w:cs="Times New Roman"/>
                <w:sz w:val="20"/>
                <w:szCs w:val="20"/>
              </w:rPr>
            </w:pPr>
            <w:proofErr w:type="gramStart"/>
            <w:r>
              <w:rPr>
                <w:rFonts w:cs="Times New Roman"/>
                <w:sz w:val="20"/>
                <w:szCs w:val="20"/>
              </w:rPr>
              <w:t>n</w:t>
            </w:r>
            <w:r w:rsidR="00125357" w:rsidRPr="000244DC">
              <w:rPr>
                <w:rFonts w:cs="Times New Roman"/>
                <w:sz w:val="20"/>
                <w:szCs w:val="20"/>
              </w:rPr>
              <w:t>ot</w:t>
            </w:r>
            <w:proofErr w:type="gramEnd"/>
            <w:r w:rsidR="00125357" w:rsidRPr="000244DC">
              <w:rPr>
                <w:rFonts w:cs="Times New Roman"/>
                <w:sz w:val="20"/>
                <w:szCs w:val="20"/>
              </w:rPr>
              <w:t xml:space="preserve"> advising the convener if you find a partner after requesting one.</w:t>
            </w:r>
          </w:p>
          <w:p w:rsidR="000244DC" w:rsidRPr="00161BB0" w:rsidRDefault="000244DC" w:rsidP="000244DC">
            <w:pPr>
              <w:ind w:left="360"/>
              <w:contextualSpacing/>
              <w:rPr>
                <w:rFonts w:cs="Times New Roman"/>
                <w:sz w:val="14"/>
                <w:szCs w:val="14"/>
              </w:rPr>
            </w:pPr>
          </w:p>
          <w:p w:rsidR="00B0594A" w:rsidRDefault="00870505" w:rsidP="00F87C07">
            <w:pPr>
              <w:rPr>
                <w:rFonts w:eastAsia="Calibri" w:cs="Times New Roman"/>
                <w:sz w:val="20"/>
                <w:szCs w:val="20"/>
              </w:rPr>
            </w:pPr>
            <w:r>
              <w:rPr>
                <w:rFonts w:eastAsia="Calibri" w:cs="Times New Roman"/>
                <w:b/>
                <w:sz w:val="20"/>
                <w:szCs w:val="20"/>
              </w:rPr>
              <w:t>Written S</w:t>
            </w:r>
            <w:r w:rsidR="00125357" w:rsidRPr="008F02B0">
              <w:rPr>
                <w:rFonts w:eastAsia="Calibri" w:cs="Times New Roman"/>
                <w:b/>
                <w:sz w:val="20"/>
                <w:szCs w:val="20"/>
              </w:rPr>
              <w:t xml:space="preserve">ystem Agreements: </w:t>
            </w:r>
            <w:r w:rsidR="00125357" w:rsidRPr="008F02B0">
              <w:rPr>
                <w:rFonts w:eastAsia="Calibri" w:cs="Times New Roman"/>
                <w:sz w:val="20"/>
                <w:szCs w:val="20"/>
              </w:rPr>
              <w:t>Our directors have recommended that we encourage the use of written system agreements/cards within the club. They are required at all tournaments. They are especially helpful for new players and when the opposition ask</w:t>
            </w:r>
            <w:r w:rsidR="00E82F1A">
              <w:rPr>
                <w:rFonts w:eastAsia="Calibri" w:cs="Times New Roman"/>
                <w:sz w:val="20"/>
                <w:szCs w:val="20"/>
              </w:rPr>
              <w:t>s</w:t>
            </w:r>
            <w:r w:rsidR="00125357" w:rsidRPr="008F02B0">
              <w:rPr>
                <w:rFonts w:eastAsia="Calibri" w:cs="Times New Roman"/>
                <w:sz w:val="20"/>
                <w:szCs w:val="20"/>
              </w:rPr>
              <w:t xml:space="preserve"> a question about the meaning of a bid. Also</w:t>
            </w:r>
            <w:r w:rsidR="00E82F1A">
              <w:rPr>
                <w:rFonts w:eastAsia="Calibri" w:cs="Times New Roman"/>
                <w:sz w:val="20"/>
                <w:szCs w:val="20"/>
              </w:rPr>
              <w:t>,</w:t>
            </w:r>
            <w:r w:rsidR="00125357" w:rsidRPr="008F02B0">
              <w:rPr>
                <w:rFonts w:eastAsia="Calibri" w:cs="Times New Roman"/>
                <w:sz w:val="20"/>
                <w:szCs w:val="20"/>
              </w:rPr>
              <w:t xml:space="preserve"> if a written system agreement is held for each of your partners it is a simple matter of </w:t>
            </w:r>
            <w:r w:rsidR="00FC015B">
              <w:rPr>
                <w:rFonts w:eastAsia="Calibri" w:cs="Times New Roman"/>
                <w:sz w:val="20"/>
                <w:szCs w:val="20"/>
              </w:rPr>
              <w:t>looking at</w:t>
            </w:r>
            <w:r w:rsidR="00125357" w:rsidRPr="008F02B0">
              <w:rPr>
                <w:rFonts w:eastAsia="Calibri" w:cs="Times New Roman"/>
                <w:sz w:val="20"/>
                <w:szCs w:val="20"/>
              </w:rPr>
              <w:t xml:space="preserve"> the card when about to play with that partner. There are sample system agreements on the NZ Bridge web site, and system cards are available at the club.</w:t>
            </w:r>
          </w:p>
          <w:p w:rsidR="00161BB0" w:rsidRPr="00161BB0" w:rsidRDefault="00161BB0" w:rsidP="00F87C07">
            <w:pPr>
              <w:rPr>
                <w:rFonts w:eastAsia="Calibri" w:cs="Times New Roman"/>
                <w:sz w:val="14"/>
                <w:szCs w:val="14"/>
              </w:rPr>
            </w:pPr>
          </w:p>
          <w:p w:rsidR="00161BB0" w:rsidRDefault="00125357" w:rsidP="00F87C07">
            <w:pPr>
              <w:rPr>
                <w:rFonts w:cs="Times New Roman"/>
                <w:sz w:val="20"/>
                <w:szCs w:val="20"/>
              </w:rPr>
            </w:pPr>
            <w:r w:rsidRPr="008F02B0">
              <w:rPr>
                <w:rFonts w:cs="Times New Roman"/>
                <w:b/>
                <w:sz w:val="20"/>
                <w:szCs w:val="20"/>
              </w:rPr>
              <w:t xml:space="preserve">Changing Bridgemate Entries: </w:t>
            </w:r>
            <w:r w:rsidRPr="008F02B0">
              <w:rPr>
                <w:rFonts w:cs="Times New Roman"/>
                <w:sz w:val="20"/>
                <w:szCs w:val="20"/>
              </w:rPr>
              <w:t xml:space="preserve">It is strongly re-emphasised that only the </w:t>
            </w:r>
            <w:r w:rsidR="00E82F1A">
              <w:rPr>
                <w:rFonts w:cs="Times New Roman"/>
                <w:sz w:val="20"/>
                <w:szCs w:val="20"/>
              </w:rPr>
              <w:t>S</w:t>
            </w:r>
            <w:r w:rsidRPr="008F02B0">
              <w:rPr>
                <w:rFonts w:cs="Times New Roman"/>
                <w:sz w:val="20"/>
                <w:szCs w:val="20"/>
              </w:rPr>
              <w:t xml:space="preserve">ession Director can authorise a change </w:t>
            </w:r>
            <w:r w:rsidR="007F7B29">
              <w:rPr>
                <w:rFonts w:cs="Times New Roman"/>
                <w:sz w:val="20"/>
                <w:szCs w:val="20"/>
              </w:rPr>
              <w:t>to the</w:t>
            </w:r>
            <w:r w:rsidRPr="008F02B0">
              <w:rPr>
                <w:rFonts w:cs="Times New Roman"/>
                <w:sz w:val="20"/>
                <w:szCs w:val="20"/>
              </w:rPr>
              <w:t xml:space="preserve"> results originally entered into a Bridgemate.</w:t>
            </w:r>
          </w:p>
          <w:p w:rsidR="00161BB0" w:rsidRPr="00161BB0" w:rsidRDefault="00161BB0" w:rsidP="00F87C07">
            <w:pPr>
              <w:rPr>
                <w:rFonts w:cs="Times New Roman"/>
                <w:sz w:val="14"/>
                <w:szCs w:val="14"/>
              </w:rPr>
            </w:pPr>
          </w:p>
          <w:p w:rsidR="00125357" w:rsidRPr="008F02B0" w:rsidRDefault="00125357" w:rsidP="00F87C07">
            <w:pPr>
              <w:rPr>
                <w:rFonts w:cs="Times New Roman"/>
                <w:sz w:val="20"/>
                <w:szCs w:val="20"/>
              </w:rPr>
            </w:pPr>
            <w:r w:rsidRPr="008F02B0">
              <w:rPr>
                <w:rFonts w:cs="Times New Roman"/>
                <w:b/>
                <w:sz w:val="20"/>
                <w:szCs w:val="20"/>
              </w:rPr>
              <w:t xml:space="preserve">Programme Book: </w:t>
            </w:r>
            <w:r w:rsidRPr="008F02B0">
              <w:rPr>
                <w:rFonts w:cs="Times New Roman"/>
                <w:sz w:val="20"/>
                <w:szCs w:val="20"/>
              </w:rPr>
              <w:t>The Programme Book for 2016 is presently be</w:t>
            </w:r>
            <w:r w:rsidR="00FC015B">
              <w:rPr>
                <w:rFonts w:cs="Times New Roman"/>
                <w:sz w:val="20"/>
                <w:szCs w:val="20"/>
              </w:rPr>
              <w:t>ing</w:t>
            </w:r>
            <w:r w:rsidRPr="008F02B0">
              <w:rPr>
                <w:rFonts w:cs="Times New Roman"/>
                <w:sz w:val="20"/>
                <w:szCs w:val="20"/>
              </w:rPr>
              <w:t xml:space="preserve"> </w:t>
            </w:r>
            <w:r w:rsidR="00870505">
              <w:rPr>
                <w:rFonts w:cs="Times New Roman"/>
                <w:sz w:val="20"/>
                <w:szCs w:val="20"/>
              </w:rPr>
              <w:t>compiled</w:t>
            </w:r>
            <w:r w:rsidRPr="008F02B0">
              <w:rPr>
                <w:rFonts w:cs="Times New Roman"/>
                <w:sz w:val="20"/>
                <w:szCs w:val="20"/>
              </w:rPr>
              <w:t xml:space="preserve">. Please advise Helen Edwards if any change is needed to your entry in the current book. </w:t>
            </w:r>
          </w:p>
          <w:p w:rsidR="000244DC" w:rsidRDefault="00125357" w:rsidP="000244DC">
            <w:pPr>
              <w:rPr>
                <w:rFonts w:cs="Times New Roman"/>
                <w:sz w:val="20"/>
                <w:szCs w:val="20"/>
              </w:rPr>
            </w:pPr>
            <w:r w:rsidRPr="008F02B0">
              <w:rPr>
                <w:rFonts w:cs="Times New Roman"/>
                <w:b/>
                <w:sz w:val="20"/>
                <w:szCs w:val="20"/>
              </w:rPr>
              <w:t>Next year’s programme:</w:t>
            </w:r>
            <w:r w:rsidRPr="008F02B0">
              <w:rPr>
                <w:rFonts w:cs="Times New Roman"/>
                <w:sz w:val="20"/>
                <w:szCs w:val="20"/>
              </w:rPr>
              <w:t xml:space="preserve"> </w:t>
            </w:r>
            <w:r w:rsidR="00161BB0">
              <w:rPr>
                <w:rFonts w:cs="Times New Roman"/>
                <w:sz w:val="20"/>
                <w:szCs w:val="20"/>
              </w:rPr>
              <w:t>T</w:t>
            </w:r>
            <w:r w:rsidRPr="008F02B0">
              <w:rPr>
                <w:rFonts w:cs="Times New Roman"/>
                <w:sz w:val="20"/>
                <w:szCs w:val="20"/>
              </w:rPr>
              <w:t xml:space="preserve">he committee is </w:t>
            </w:r>
            <w:r w:rsidR="00FC015B">
              <w:rPr>
                <w:rFonts w:cs="Times New Roman"/>
                <w:sz w:val="20"/>
                <w:szCs w:val="20"/>
              </w:rPr>
              <w:t xml:space="preserve">planning </w:t>
            </w:r>
            <w:r w:rsidRPr="008F02B0">
              <w:rPr>
                <w:rFonts w:cs="Times New Roman"/>
                <w:sz w:val="20"/>
                <w:szCs w:val="20"/>
              </w:rPr>
              <w:t xml:space="preserve">to implement a change </w:t>
            </w:r>
            <w:r w:rsidR="005E6C43">
              <w:rPr>
                <w:rFonts w:cs="Times New Roman"/>
                <w:sz w:val="20"/>
                <w:szCs w:val="20"/>
              </w:rPr>
              <w:t>to</w:t>
            </w:r>
            <w:r w:rsidRPr="008F02B0">
              <w:rPr>
                <w:rFonts w:cs="Times New Roman"/>
                <w:sz w:val="20"/>
                <w:szCs w:val="20"/>
              </w:rPr>
              <w:t xml:space="preserve"> </w:t>
            </w:r>
            <w:r w:rsidR="00193DC8">
              <w:rPr>
                <w:rFonts w:cs="Times New Roman"/>
                <w:sz w:val="20"/>
                <w:szCs w:val="20"/>
              </w:rPr>
              <w:t>some sessions, where the</w:t>
            </w:r>
            <w:r w:rsidR="00193DC8" w:rsidRPr="008F02B0">
              <w:rPr>
                <w:rFonts w:cs="Times New Roman"/>
                <w:sz w:val="20"/>
                <w:szCs w:val="20"/>
              </w:rPr>
              <w:t xml:space="preserve"> </w:t>
            </w:r>
            <w:r w:rsidR="00193DC8">
              <w:rPr>
                <w:rFonts w:cs="Times New Roman"/>
                <w:sz w:val="20"/>
                <w:szCs w:val="20"/>
              </w:rPr>
              <w:t>D</w:t>
            </w:r>
            <w:r w:rsidR="00193DC8" w:rsidRPr="008F02B0">
              <w:rPr>
                <w:rFonts w:cs="Times New Roman"/>
                <w:sz w:val="20"/>
                <w:szCs w:val="20"/>
              </w:rPr>
              <w:t>irector w</w:t>
            </w:r>
            <w:r w:rsidR="00193DC8">
              <w:rPr>
                <w:rFonts w:cs="Times New Roman"/>
                <w:sz w:val="20"/>
                <w:szCs w:val="20"/>
              </w:rPr>
              <w:t xml:space="preserve">ill be non-playing if there are an even number of players, </w:t>
            </w:r>
            <w:r w:rsidR="004A1F58">
              <w:rPr>
                <w:rFonts w:cs="Times New Roman"/>
                <w:sz w:val="20"/>
                <w:szCs w:val="20"/>
              </w:rPr>
              <w:t xml:space="preserve">and </w:t>
            </w:r>
            <w:r w:rsidR="00193DC8">
              <w:rPr>
                <w:rFonts w:cs="Times New Roman"/>
                <w:sz w:val="20"/>
                <w:szCs w:val="20"/>
              </w:rPr>
              <w:t xml:space="preserve">only </w:t>
            </w:r>
            <w:r w:rsidR="00193DC8" w:rsidRPr="008F02B0">
              <w:rPr>
                <w:rFonts w:cs="Times New Roman"/>
                <w:sz w:val="20"/>
                <w:szCs w:val="20"/>
              </w:rPr>
              <w:t>play</w:t>
            </w:r>
            <w:r w:rsidR="00193DC8">
              <w:rPr>
                <w:rFonts w:cs="Times New Roman"/>
                <w:sz w:val="20"/>
                <w:szCs w:val="20"/>
              </w:rPr>
              <w:t>ing if there is an odd number of players. The intent of this is to ease our new member</w:t>
            </w:r>
            <w:r w:rsidR="004A1F58">
              <w:rPr>
                <w:rFonts w:cs="Times New Roman"/>
                <w:sz w:val="20"/>
                <w:szCs w:val="20"/>
              </w:rPr>
              <w:t>s, fresh from lessons, into competitive play and give them the opportunity to meet potential partners</w:t>
            </w:r>
            <w:r w:rsidR="00DF296B">
              <w:rPr>
                <w:rFonts w:cs="Times New Roman"/>
                <w:sz w:val="20"/>
                <w:szCs w:val="20"/>
              </w:rPr>
              <w:t>.</w:t>
            </w:r>
            <w:r w:rsidR="004A1F58">
              <w:rPr>
                <w:rFonts w:cs="Times New Roman"/>
                <w:sz w:val="20"/>
                <w:szCs w:val="20"/>
              </w:rPr>
              <w:t xml:space="preserve"> </w:t>
            </w:r>
            <w:r w:rsidR="00DF296B">
              <w:rPr>
                <w:rFonts w:cs="Times New Roman"/>
                <w:sz w:val="20"/>
                <w:szCs w:val="20"/>
              </w:rPr>
              <w:t>T</w:t>
            </w:r>
            <w:r w:rsidR="000244DC">
              <w:rPr>
                <w:rFonts w:cs="Times New Roman"/>
                <w:sz w:val="20"/>
                <w:szCs w:val="20"/>
              </w:rPr>
              <w:t>his also</w:t>
            </w:r>
            <w:r w:rsidR="004A1F58">
              <w:rPr>
                <w:rFonts w:cs="Times New Roman"/>
                <w:sz w:val="20"/>
                <w:szCs w:val="20"/>
              </w:rPr>
              <w:t xml:space="preserve"> gives those that have been unable to find a partner through the Table Conveners the opportunity to play.</w:t>
            </w:r>
            <w:r w:rsidR="004A1F58" w:rsidRPr="008F02B0">
              <w:rPr>
                <w:rFonts w:cs="Times New Roman"/>
                <w:sz w:val="20"/>
                <w:szCs w:val="20"/>
              </w:rPr>
              <w:t xml:space="preserve"> </w:t>
            </w:r>
            <w:r w:rsidR="000244DC">
              <w:rPr>
                <w:rFonts w:cs="Times New Roman"/>
                <w:sz w:val="20"/>
                <w:szCs w:val="20"/>
              </w:rPr>
              <w:t>Some</w:t>
            </w:r>
            <w:r w:rsidR="004A1F58">
              <w:rPr>
                <w:rFonts w:cs="Times New Roman"/>
                <w:sz w:val="20"/>
                <w:szCs w:val="20"/>
              </w:rPr>
              <w:t xml:space="preserve"> sessions on Thursday night </w:t>
            </w:r>
            <w:r w:rsidR="00161BB0">
              <w:rPr>
                <w:rFonts w:cs="Times New Roman"/>
                <w:sz w:val="20"/>
                <w:szCs w:val="20"/>
              </w:rPr>
              <w:t>could be</w:t>
            </w:r>
            <w:r w:rsidR="004A1F58">
              <w:rPr>
                <w:rFonts w:cs="Times New Roman"/>
                <w:sz w:val="20"/>
                <w:szCs w:val="20"/>
              </w:rPr>
              <w:t xml:space="preserve"> adapted to this format or some </w:t>
            </w:r>
            <w:r w:rsidR="00BD6B00">
              <w:rPr>
                <w:rFonts w:cs="Times New Roman"/>
                <w:sz w:val="20"/>
                <w:szCs w:val="20"/>
              </w:rPr>
              <w:t xml:space="preserve">additional </w:t>
            </w:r>
            <w:r w:rsidR="004A1F58">
              <w:rPr>
                <w:rFonts w:cs="Times New Roman"/>
                <w:sz w:val="20"/>
                <w:szCs w:val="20"/>
              </w:rPr>
              <w:t>session</w:t>
            </w:r>
            <w:r w:rsidR="000244DC">
              <w:rPr>
                <w:rFonts w:cs="Times New Roman"/>
                <w:sz w:val="20"/>
                <w:szCs w:val="20"/>
              </w:rPr>
              <w:t>s</w:t>
            </w:r>
            <w:r w:rsidR="004A1F58">
              <w:rPr>
                <w:rFonts w:cs="Times New Roman"/>
                <w:sz w:val="20"/>
                <w:szCs w:val="20"/>
              </w:rPr>
              <w:t xml:space="preserve"> provided on a Monday night</w:t>
            </w:r>
            <w:r w:rsidR="000244DC">
              <w:rPr>
                <w:rFonts w:cs="Times New Roman"/>
                <w:sz w:val="20"/>
                <w:szCs w:val="20"/>
              </w:rPr>
              <w:t>.</w:t>
            </w:r>
          </w:p>
          <w:p w:rsidR="00463EEE" w:rsidRPr="00463EEE" w:rsidRDefault="000244DC" w:rsidP="00DF296B">
            <w:pPr>
              <w:rPr>
                <w:rFonts w:cs="Times New Roman"/>
                <w:sz w:val="20"/>
                <w:szCs w:val="20"/>
              </w:rPr>
            </w:pPr>
            <w:r>
              <w:rPr>
                <w:rFonts w:cs="Times New Roman"/>
                <w:sz w:val="20"/>
                <w:szCs w:val="20"/>
              </w:rPr>
              <w:t>Your comments on this proposal are welcome.</w:t>
            </w:r>
          </w:p>
        </w:tc>
      </w:tr>
      <w:tr w:rsidR="00125357" w:rsidTr="00F87C07">
        <w:tc>
          <w:tcPr>
            <w:tcW w:w="3577" w:type="dxa"/>
          </w:tcPr>
          <w:p w:rsidR="00125357" w:rsidRDefault="00125357" w:rsidP="00F87C07">
            <w:r>
              <w:rPr>
                <w:noProof/>
                <w:lang w:eastAsia="en-NZ"/>
              </w:rPr>
              <w:drawing>
                <wp:inline distT="0" distB="0" distL="0" distR="0" wp14:anchorId="1B5A1209" wp14:editId="6972B0F8">
                  <wp:extent cx="1885950" cy="1666875"/>
                  <wp:effectExtent l="0" t="0" r="0" b="9525"/>
                  <wp:docPr id="3" name="Picture 3" descr="Playing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ing car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666875"/>
                          </a:xfrm>
                          <a:prstGeom prst="rect">
                            <a:avLst/>
                          </a:prstGeom>
                          <a:noFill/>
                          <a:ln>
                            <a:noFill/>
                          </a:ln>
                        </pic:spPr>
                      </pic:pic>
                    </a:graphicData>
                  </a:graphic>
                </wp:inline>
              </w:drawing>
            </w:r>
          </w:p>
        </w:tc>
        <w:tc>
          <w:tcPr>
            <w:tcW w:w="251" w:type="dxa"/>
            <w:vMerge/>
          </w:tcPr>
          <w:p w:rsidR="00125357" w:rsidRDefault="00125357" w:rsidP="00F87C07"/>
        </w:tc>
        <w:tc>
          <w:tcPr>
            <w:tcW w:w="6237" w:type="dxa"/>
            <w:vMerge/>
          </w:tcPr>
          <w:p w:rsidR="00125357" w:rsidRDefault="00125357" w:rsidP="00F87C07"/>
        </w:tc>
      </w:tr>
      <w:tr w:rsidR="00125357" w:rsidTr="00F87C07">
        <w:tc>
          <w:tcPr>
            <w:tcW w:w="3577" w:type="dxa"/>
          </w:tcPr>
          <w:p w:rsidR="00D72AEA" w:rsidRDefault="00D72AEA" w:rsidP="00D72AEA">
            <w:pPr>
              <w:rPr>
                <w:rFonts w:ascii="Times New Roman" w:eastAsia="Calibri" w:hAnsi="Times New Roman" w:cs="Times New Roman"/>
                <w:b/>
                <w:sz w:val="20"/>
                <w:szCs w:val="20"/>
              </w:rPr>
            </w:pPr>
            <w:r>
              <w:rPr>
                <w:rFonts w:ascii="Times New Roman" w:eastAsia="Calibri" w:hAnsi="Times New Roman" w:cs="Times New Roman"/>
                <w:b/>
                <w:sz w:val="20"/>
                <w:szCs w:val="20"/>
              </w:rPr>
              <w:t>W</w:t>
            </w:r>
            <w:r w:rsidR="00273814">
              <w:rPr>
                <w:rFonts w:ascii="Times New Roman" w:eastAsia="Calibri" w:hAnsi="Times New Roman" w:cs="Times New Roman"/>
                <w:b/>
                <w:sz w:val="20"/>
                <w:szCs w:val="20"/>
              </w:rPr>
              <w:t>ellington Free Ambulance Tournament</w:t>
            </w:r>
          </w:p>
          <w:p w:rsidR="00273814" w:rsidRDefault="00125357" w:rsidP="00273814">
            <w:r w:rsidRPr="008F02B0">
              <w:rPr>
                <w:rFonts w:ascii="Times New Roman" w:eastAsia="Calibri" w:hAnsi="Times New Roman" w:cs="Times New Roman"/>
                <w:b/>
                <w:sz w:val="20"/>
                <w:szCs w:val="20"/>
              </w:rPr>
              <w:t xml:space="preserve"> </w:t>
            </w:r>
            <w:r w:rsidRPr="008F02B0">
              <w:rPr>
                <w:rFonts w:ascii="Times New Roman" w:eastAsia="Calibri" w:hAnsi="Times New Roman" w:cs="Times New Roman"/>
                <w:sz w:val="20"/>
                <w:szCs w:val="20"/>
              </w:rPr>
              <w:t>This was very successful</w:t>
            </w:r>
            <w:r w:rsidR="004B209F">
              <w:rPr>
                <w:rFonts w:ascii="Times New Roman" w:eastAsia="Calibri" w:hAnsi="Times New Roman" w:cs="Times New Roman"/>
                <w:sz w:val="20"/>
                <w:szCs w:val="20"/>
              </w:rPr>
              <w:t>,</w:t>
            </w:r>
            <w:r w:rsidRPr="008F02B0">
              <w:rPr>
                <w:rFonts w:ascii="Times New Roman" w:eastAsia="Calibri" w:hAnsi="Times New Roman" w:cs="Times New Roman"/>
                <w:sz w:val="20"/>
                <w:szCs w:val="20"/>
              </w:rPr>
              <w:t xml:space="preserve"> raising </w:t>
            </w:r>
            <w:r w:rsidR="00273814">
              <w:rPr>
                <w:rFonts w:ascii="Times New Roman" w:eastAsia="Calibri" w:hAnsi="Times New Roman" w:cs="Times New Roman"/>
                <w:sz w:val="20"/>
                <w:szCs w:val="20"/>
              </w:rPr>
              <w:t xml:space="preserve">just </w:t>
            </w:r>
            <w:r w:rsidRPr="008F02B0">
              <w:rPr>
                <w:rFonts w:ascii="Times New Roman" w:eastAsia="Calibri" w:hAnsi="Times New Roman" w:cs="Times New Roman"/>
                <w:sz w:val="20"/>
                <w:szCs w:val="20"/>
              </w:rPr>
              <w:t xml:space="preserve">over $1500. Special thanks go to all those who made generous donations be it money or goods. We received $300 in cash and some lovely gifts for prizes. </w:t>
            </w:r>
            <w:r w:rsidRPr="008F02B0">
              <w:rPr>
                <w:rFonts w:ascii="Times New Roman" w:eastAsia="Calibri" w:hAnsi="Times New Roman" w:cs="Times New Roman"/>
                <w:b/>
                <w:sz w:val="20"/>
                <w:szCs w:val="20"/>
              </w:rPr>
              <w:t xml:space="preserve">Thank you </w:t>
            </w:r>
            <w:r w:rsidRPr="00DF296B">
              <w:rPr>
                <w:rFonts w:ascii="Times New Roman" w:eastAsia="Calibri" w:hAnsi="Times New Roman" w:cs="Times New Roman"/>
                <w:b/>
                <w:sz w:val="20"/>
                <w:szCs w:val="20"/>
              </w:rPr>
              <w:t>all</w:t>
            </w:r>
            <w:r w:rsidR="004B209F">
              <w:rPr>
                <w:rFonts w:ascii="Times New Roman" w:eastAsia="Calibri" w:hAnsi="Times New Roman" w:cs="Times New Roman"/>
                <w:sz w:val="20"/>
                <w:szCs w:val="20"/>
              </w:rPr>
              <w:t>,</w:t>
            </w:r>
            <w:r w:rsidRPr="008F02B0">
              <w:rPr>
                <w:rFonts w:ascii="Times New Roman" w:eastAsia="Calibri" w:hAnsi="Times New Roman" w:cs="Times New Roman"/>
                <w:sz w:val="20"/>
                <w:szCs w:val="20"/>
              </w:rPr>
              <w:t xml:space="preserve"> </w:t>
            </w:r>
            <w:r w:rsidRPr="005F2336">
              <w:rPr>
                <w:rFonts w:ascii="Times New Roman" w:eastAsia="Calibri" w:hAnsi="Times New Roman" w:cs="Times New Roman"/>
                <w:sz w:val="20"/>
                <w:szCs w:val="20"/>
              </w:rPr>
              <w:t xml:space="preserve">be you players or </w:t>
            </w:r>
            <w:r w:rsidR="003F40E0" w:rsidRPr="005F2336">
              <w:rPr>
                <w:rFonts w:ascii="Times New Roman" w:eastAsia="Calibri" w:hAnsi="Times New Roman" w:cs="Times New Roman"/>
                <w:sz w:val="20"/>
                <w:szCs w:val="20"/>
              </w:rPr>
              <w:t>donors</w:t>
            </w:r>
            <w:r w:rsidR="004B209F">
              <w:rPr>
                <w:rFonts w:ascii="Times New Roman" w:eastAsia="Calibri" w:hAnsi="Times New Roman" w:cs="Times New Roman"/>
                <w:sz w:val="20"/>
                <w:szCs w:val="20"/>
              </w:rPr>
              <w:t>,</w:t>
            </w:r>
            <w:r>
              <w:rPr>
                <w:rFonts w:ascii="Times New Roman" w:eastAsia="Calibri" w:hAnsi="Times New Roman" w:cs="Times New Roman"/>
                <w:b/>
                <w:sz w:val="20"/>
                <w:szCs w:val="20"/>
              </w:rPr>
              <w:t xml:space="preserve"> </w:t>
            </w:r>
            <w:r w:rsidRPr="008F02B0">
              <w:rPr>
                <w:rFonts w:ascii="Times New Roman" w:eastAsia="Calibri" w:hAnsi="Times New Roman" w:cs="Times New Roman"/>
                <w:sz w:val="20"/>
                <w:szCs w:val="20"/>
              </w:rPr>
              <w:t>for making this a great occasion.</w:t>
            </w:r>
          </w:p>
        </w:tc>
        <w:tc>
          <w:tcPr>
            <w:tcW w:w="251" w:type="dxa"/>
            <w:vMerge/>
          </w:tcPr>
          <w:p w:rsidR="00125357" w:rsidRDefault="00125357" w:rsidP="00F87C07"/>
        </w:tc>
        <w:tc>
          <w:tcPr>
            <w:tcW w:w="6237" w:type="dxa"/>
            <w:vMerge/>
          </w:tcPr>
          <w:p w:rsidR="00125357" w:rsidRDefault="00125357" w:rsidP="00F87C07"/>
        </w:tc>
      </w:tr>
      <w:tr w:rsidR="00125357" w:rsidTr="00463EEE">
        <w:trPr>
          <w:trHeight w:val="2326"/>
        </w:trPr>
        <w:tc>
          <w:tcPr>
            <w:tcW w:w="3577" w:type="dxa"/>
          </w:tcPr>
          <w:p w:rsidR="00273814" w:rsidRDefault="00D72AEA" w:rsidP="00F87C07">
            <w:pPr>
              <w:rPr>
                <w:rFonts w:ascii="Times New Roman" w:eastAsia="Calibri" w:hAnsi="Times New Roman" w:cs="Times New Roman"/>
                <w:b/>
                <w:sz w:val="20"/>
                <w:szCs w:val="20"/>
              </w:rPr>
            </w:pPr>
            <w:r>
              <w:rPr>
                <w:rFonts w:ascii="Times New Roman" w:eastAsia="Calibri" w:hAnsi="Times New Roman" w:cs="Times New Roman"/>
                <w:b/>
                <w:sz w:val="20"/>
                <w:szCs w:val="20"/>
              </w:rPr>
              <w:t>N</w:t>
            </w:r>
            <w:r w:rsidR="00273814">
              <w:rPr>
                <w:rFonts w:ascii="Times New Roman" w:eastAsia="Calibri" w:hAnsi="Times New Roman" w:cs="Times New Roman"/>
                <w:b/>
                <w:sz w:val="20"/>
                <w:szCs w:val="20"/>
              </w:rPr>
              <w:t>ewly qualified Club Directors</w:t>
            </w:r>
          </w:p>
          <w:p w:rsidR="009047E4" w:rsidRDefault="000E7ABB" w:rsidP="00F87C07">
            <w:pPr>
              <w:rPr>
                <w:rFonts w:ascii="Times New Roman" w:eastAsia="Calibri" w:hAnsi="Times New Roman" w:cs="Times New Roman"/>
                <w:b/>
                <w:sz w:val="20"/>
                <w:szCs w:val="20"/>
              </w:rPr>
            </w:pPr>
            <w:r>
              <w:rPr>
                <w:rFonts w:ascii="Times New Roman" w:eastAsia="Calibri" w:hAnsi="Times New Roman" w:cs="Times New Roman"/>
                <w:b/>
                <w:sz w:val="20"/>
                <w:szCs w:val="20"/>
              </w:rPr>
              <w:t>Congratulations:</w:t>
            </w:r>
          </w:p>
          <w:p w:rsidR="008825EB" w:rsidRDefault="008825EB" w:rsidP="00F87C07">
            <w:pPr>
              <w:rPr>
                <w:rFonts w:ascii="Times New Roman" w:eastAsia="Calibri" w:hAnsi="Times New Roman" w:cs="Times New Roman"/>
                <w:b/>
                <w:sz w:val="20"/>
                <w:szCs w:val="20"/>
              </w:rPr>
            </w:pPr>
          </w:p>
          <w:p w:rsidR="003B6CBB" w:rsidRDefault="00923486" w:rsidP="009047E4">
            <w:pPr>
              <w:rPr>
                <w:rFonts w:cs="Times New Roman"/>
                <w:sz w:val="20"/>
                <w:szCs w:val="20"/>
              </w:rPr>
            </w:pPr>
            <w:r w:rsidRPr="00923486">
              <w:rPr>
                <w:rFonts w:cs="Times New Roman"/>
                <w:sz w:val="20"/>
                <w:szCs w:val="20"/>
              </w:rPr>
              <w:t>Michael Cunnif</w:t>
            </w:r>
            <w:r w:rsidR="003F40E0">
              <w:rPr>
                <w:rFonts w:cs="Times New Roman"/>
                <w:sz w:val="20"/>
                <w:szCs w:val="20"/>
              </w:rPr>
              <w:t>fe</w:t>
            </w:r>
            <w:r w:rsidR="003F40E0">
              <w:rPr>
                <w:rFonts w:cs="Times New Roman"/>
                <w:sz w:val="20"/>
                <w:szCs w:val="20"/>
              </w:rPr>
              <w:br/>
              <w:t>Marie Groves</w:t>
            </w:r>
            <w:r w:rsidR="003F40E0">
              <w:rPr>
                <w:rFonts w:cs="Times New Roman"/>
                <w:sz w:val="20"/>
                <w:szCs w:val="20"/>
              </w:rPr>
              <w:br/>
              <w:t>Graham McLauchlan</w:t>
            </w:r>
            <w:r w:rsidRPr="00923486">
              <w:rPr>
                <w:rFonts w:cs="Times New Roman"/>
                <w:sz w:val="20"/>
                <w:szCs w:val="20"/>
              </w:rPr>
              <w:br/>
              <w:t>Trevor Smith</w:t>
            </w:r>
            <w:r w:rsidRPr="00923486">
              <w:rPr>
                <w:rFonts w:cs="Times New Roman"/>
                <w:sz w:val="20"/>
                <w:szCs w:val="20"/>
              </w:rPr>
              <w:br/>
              <w:t>Michael Stace</w:t>
            </w:r>
          </w:p>
          <w:p w:rsidR="009047E4" w:rsidRPr="00D72AEA" w:rsidRDefault="00923486" w:rsidP="009047E4">
            <w:pPr>
              <w:rPr>
                <w:rFonts w:ascii="Times New Roman" w:eastAsia="Calibri" w:hAnsi="Times New Roman" w:cs="Times New Roman"/>
                <w:b/>
                <w:sz w:val="20"/>
                <w:szCs w:val="20"/>
              </w:rPr>
            </w:pPr>
            <w:r w:rsidRPr="00D72AEA">
              <w:rPr>
                <w:rFonts w:cs="Times New Roman"/>
                <w:b/>
                <w:sz w:val="20"/>
                <w:szCs w:val="20"/>
              </w:rPr>
              <w:t>Thanks for your hard work in achieving this qualification</w:t>
            </w:r>
            <w:r w:rsidR="009047E4" w:rsidRPr="00D72AEA">
              <w:rPr>
                <w:rFonts w:cs="Times New Roman"/>
                <w:b/>
                <w:sz w:val="20"/>
                <w:szCs w:val="20"/>
              </w:rPr>
              <w:t>.</w:t>
            </w:r>
          </w:p>
        </w:tc>
        <w:tc>
          <w:tcPr>
            <w:tcW w:w="251" w:type="dxa"/>
            <w:vMerge/>
          </w:tcPr>
          <w:p w:rsidR="00125357" w:rsidRDefault="00125357" w:rsidP="00F87C07"/>
        </w:tc>
        <w:tc>
          <w:tcPr>
            <w:tcW w:w="6237" w:type="dxa"/>
            <w:vMerge/>
          </w:tcPr>
          <w:p w:rsidR="00125357" w:rsidRDefault="00125357" w:rsidP="00F87C07"/>
        </w:tc>
      </w:tr>
      <w:tr w:rsidR="00F87C07" w:rsidTr="008E3265">
        <w:trPr>
          <w:trHeight w:val="3250"/>
        </w:trPr>
        <w:tc>
          <w:tcPr>
            <w:tcW w:w="10065" w:type="dxa"/>
            <w:gridSpan w:val="3"/>
          </w:tcPr>
          <w:p w:rsidR="00F87C07" w:rsidRPr="008F02B0" w:rsidRDefault="00F87C07" w:rsidP="00F87C07">
            <w:pPr>
              <w:rPr>
                <w:rFonts w:cs="Times New Roman"/>
                <w:b/>
                <w:sz w:val="20"/>
                <w:szCs w:val="20"/>
              </w:rPr>
            </w:pPr>
            <w:r w:rsidRPr="008F02B0">
              <w:rPr>
                <w:rFonts w:cs="Times New Roman"/>
                <w:b/>
                <w:sz w:val="20"/>
                <w:szCs w:val="20"/>
              </w:rPr>
              <w:t xml:space="preserve">Congratulations to our tournament winners </w:t>
            </w:r>
          </w:p>
          <w:p w:rsidR="00F87C07" w:rsidRPr="00463EEE" w:rsidRDefault="00F87C07" w:rsidP="00870505">
            <w:pPr>
              <w:spacing w:before="120" w:after="120" w:line="336" w:lineRule="auto"/>
              <w:rPr>
                <w:rFonts w:cs="Times New Roman"/>
                <w:sz w:val="20"/>
                <w:szCs w:val="20"/>
              </w:rPr>
            </w:pPr>
            <w:r w:rsidRPr="008F02B0">
              <w:rPr>
                <w:rFonts w:cs="Times New Roman"/>
                <w:b/>
                <w:sz w:val="20"/>
                <w:szCs w:val="20"/>
              </w:rPr>
              <w:t xml:space="preserve">The Kapiti Coast Funeral Home Junior Tournament </w:t>
            </w:r>
            <w:r w:rsidRPr="008F02B0">
              <w:rPr>
                <w:rFonts w:cs="Times New Roman"/>
                <w:sz w:val="20"/>
                <w:szCs w:val="20"/>
              </w:rPr>
              <w:t xml:space="preserve">was </w:t>
            </w:r>
            <w:r w:rsidR="004B209F">
              <w:rPr>
                <w:rFonts w:cs="Times New Roman"/>
                <w:sz w:val="20"/>
                <w:szCs w:val="20"/>
              </w:rPr>
              <w:t xml:space="preserve">a </w:t>
            </w:r>
            <w:r w:rsidRPr="008F02B0">
              <w:rPr>
                <w:rFonts w:cs="Times New Roman"/>
                <w:sz w:val="20"/>
                <w:szCs w:val="20"/>
              </w:rPr>
              <w:t>very successful tournament for our club as indicated by the results:</w:t>
            </w:r>
            <w:r w:rsidR="00476C8F">
              <w:rPr>
                <w:rFonts w:cs="Times New Roman"/>
                <w:sz w:val="20"/>
                <w:szCs w:val="20"/>
              </w:rPr>
              <w:t xml:space="preserve"> </w:t>
            </w:r>
            <w:r w:rsidRPr="008F02B0">
              <w:rPr>
                <w:rFonts w:cs="Times New Roman"/>
                <w:sz w:val="20"/>
                <w:szCs w:val="20"/>
              </w:rPr>
              <w:t>1st Keith Lees &amp; Margaret Lees, 2nd Trevor Smith &amp; Jane McArthur,</w:t>
            </w:r>
            <w:r w:rsidR="000D53D4">
              <w:rPr>
                <w:rFonts w:cs="Times New Roman"/>
                <w:sz w:val="20"/>
                <w:szCs w:val="20"/>
              </w:rPr>
              <w:t xml:space="preserve"> </w:t>
            </w:r>
            <w:r w:rsidRPr="008F02B0">
              <w:rPr>
                <w:rFonts w:cs="Times New Roman"/>
                <w:sz w:val="20"/>
                <w:szCs w:val="20"/>
              </w:rPr>
              <w:t xml:space="preserve">3rd Lottie Anderson &amp; Helen </w:t>
            </w:r>
            <w:proofErr w:type="spellStart"/>
            <w:r w:rsidRPr="008F02B0">
              <w:rPr>
                <w:rFonts w:cs="Times New Roman"/>
                <w:sz w:val="20"/>
                <w:szCs w:val="20"/>
              </w:rPr>
              <w:t>Horsfall</w:t>
            </w:r>
            <w:proofErr w:type="spellEnd"/>
            <w:r w:rsidR="004B209F">
              <w:rPr>
                <w:rFonts w:cs="Times New Roman"/>
                <w:sz w:val="20"/>
                <w:szCs w:val="20"/>
              </w:rPr>
              <w:t xml:space="preserve">.   </w:t>
            </w:r>
            <w:r w:rsidRPr="008F02B0">
              <w:rPr>
                <w:rFonts w:cs="Times New Roman"/>
                <w:sz w:val="20"/>
                <w:szCs w:val="20"/>
              </w:rPr>
              <w:t xml:space="preserve"> Session Prizes: Session 2 Brian Tester &amp; Graham </w:t>
            </w:r>
            <w:proofErr w:type="spellStart"/>
            <w:r w:rsidRPr="008F02B0">
              <w:rPr>
                <w:rFonts w:cs="Times New Roman"/>
                <w:sz w:val="20"/>
                <w:szCs w:val="20"/>
              </w:rPr>
              <w:t>McLauchlan</w:t>
            </w:r>
            <w:proofErr w:type="spellEnd"/>
            <w:r w:rsidR="004B209F">
              <w:rPr>
                <w:rFonts w:cs="Times New Roman"/>
                <w:sz w:val="20"/>
                <w:szCs w:val="20"/>
              </w:rPr>
              <w:t>.</w:t>
            </w:r>
            <w:r w:rsidRPr="008F02B0">
              <w:rPr>
                <w:rFonts w:cs="Times New Roman"/>
                <w:sz w:val="20"/>
                <w:szCs w:val="20"/>
              </w:rPr>
              <w:t xml:space="preserve"> </w:t>
            </w:r>
            <w:r w:rsidR="005F2336">
              <w:rPr>
                <w:rFonts w:cs="Times New Roman"/>
                <w:sz w:val="20"/>
                <w:szCs w:val="20"/>
              </w:rPr>
              <w:t xml:space="preserve">                                                                                                     </w:t>
            </w:r>
            <w:r w:rsidR="006A7E84">
              <w:rPr>
                <w:rFonts w:cs="Times New Roman"/>
                <w:sz w:val="20"/>
                <w:szCs w:val="20"/>
              </w:rPr>
              <w:t xml:space="preserve">             </w:t>
            </w:r>
            <w:r w:rsidR="005F2336">
              <w:rPr>
                <w:rFonts w:cs="Times New Roman"/>
                <w:sz w:val="20"/>
                <w:szCs w:val="20"/>
              </w:rPr>
              <w:t xml:space="preserve">  </w:t>
            </w:r>
            <w:r w:rsidRPr="008F02B0">
              <w:rPr>
                <w:rFonts w:cs="Times New Roman"/>
                <w:b/>
                <w:sz w:val="20"/>
                <w:szCs w:val="20"/>
              </w:rPr>
              <w:t>Law Connection Sponsored Pairs</w:t>
            </w:r>
            <w:r w:rsidRPr="008F02B0">
              <w:rPr>
                <w:rFonts w:cs="Times New Roman"/>
                <w:sz w:val="20"/>
                <w:szCs w:val="20"/>
              </w:rPr>
              <w:t xml:space="preserve">:  Section A 1st Leon </w:t>
            </w:r>
            <w:proofErr w:type="spellStart"/>
            <w:r w:rsidRPr="008F02B0">
              <w:rPr>
                <w:rFonts w:cs="Times New Roman"/>
                <w:sz w:val="20"/>
                <w:szCs w:val="20"/>
              </w:rPr>
              <w:t>Hunia</w:t>
            </w:r>
            <w:proofErr w:type="spellEnd"/>
            <w:r w:rsidRPr="008F02B0">
              <w:rPr>
                <w:rFonts w:cs="Times New Roman"/>
                <w:sz w:val="20"/>
                <w:szCs w:val="20"/>
              </w:rPr>
              <w:t xml:space="preserve"> &amp; Stafford Marshall, 2nd Tony Perkins &amp;</w:t>
            </w:r>
            <w:r w:rsidR="006A7E84">
              <w:rPr>
                <w:rFonts w:cs="Times New Roman"/>
                <w:sz w:val="20"/>
                <w:szCs w:val="20"/>
              </w:rPr>
              <w:t xml:space="preserve"> </w:t>
            </w:r>
            <w:r w:rsidRPr="008F02B0">
              <w:rPr>
                <w:rFonts w:cs="Times New Roman"/>
                <w:sz w:val="20"/>
                <w:szCs w:val="20"/>
              </w:rPr>
              <w:t xml:space="preserve">Ruth </w:t>
            </w:r>
            <w:proofErr w:type="spellStart"/>
            <w:r w:rsidRPr="008F02B0">
              <w:rPr>
                <w:rFonts w:cs="Times New Roman"/>
                <w:sz w:val="20"/>
                <w:szCs w:val="20"/>
              </w:rPr>
              <w:t>Futter</w:t>
            </w:r>
            <w:proofErr w:type="spellEnd"/>
            <w:r w:rsidR="004B209F">
              <w:rPr>
                <w:rFonts w:cs="Times New Roman"/>
                <w:sz w:val="20"/>
                <w:szCs w:val="20"/>
              </w:rPr>
              <w:t>;</w:t>
            </w:r>
            <w:r w:rsidRPr="008F02B0">
              <w:rPr>
                <w:rFonts w:cs="Times New Roman"/>
                <w:sz w:val="20"/>
                <w:szCs w:val="20"/>
              </w:rPr>
              <w:t xml:space="preserve"> Section B 1st </w:t>
            </w:r>
            <w:proofErr w:type="spellStart"/>
            <w:r w:rsidRPr="008F02B0">
              <w:rPr>
                <w:rFonts w:cs="Times New Roman"/>
                <w:sz w:val="20"/>
                <w:szCs w:val="20"/>
              </w:rPr>
              <w:t>Averil</w:t>
            </w:r>
            <w:proofErr w:type="spellEnd"/>
            <w:r w:rsidRPr="008F02B0">
              <w:rPr>
                <w:rFonts w:cs="Times New Roman"/>
                <w:sz w:val="20"/>
                <w:szCs w:val="20"/>
              </w:rPr>
              <w:t xml:space="preserve"> Wotton &amp; Lynda Evans, 2nd Lois Anderson &amp; Julia England</w:t>
            </w:r>
            <w:r w:rsidR="004B209F">
              <w:rPr>
                <w:rFonts w:cs="Times New Roman"/>
                <w:sz w:val="20"/>
                <w:szCs w:val="20"/>
              </w:rPr>
              <w:t>;</w:t>
            </w:r>
            <w:r w:rsidRPr="008F02B0">
              <w:rPr>
                <w:rFonts w:cs="Times New Roman"/>
                <w:sz w:val="20"/>
                <w:szCs w:val="20"/>
              </w:rPr>
              <w:t xml:space="preserve"> Section C 1st Jan </w:t>
            </w:r>
            <w:proofErr w:type="spellStart"/>
            <w:r w:rsidRPr="008F02B0">
              <w:rPr>
                <w:rFonts w:cs="Times New Roman"/>
                <w:sz w:val="20"/>
                <w:szCs w:val="20"/>
              </w:rPr>
              <w:t>Brunton</w:t>
            </w:r>
            <w:proofErr w:type="spellEnd"/>
            <w:r w:rsidRPr="008F02B0">
              <w:rPr>
                <w:rFonts w:cs="Times New Roman"/>
                <w:sz w:val="20"/>
                <w:szCs w:val="20"/>
              </w:rPr>
              <w:t xml:space="preserve"> &amp; Jane Bradbury, 2nd Bill Anderson &amp; Michael </w:t>
            </w:r>
            <w:proofErr w:type="spellStart"/>
            <w:r w:rsidRPr="008F02B0">
              <w:rPr>
                <w:rFonts w:cs="Times New Roman"/>
                <w:sz w:val="20"/>
                <w:szCs w:val="20"/>
              </w:rPr>
              <w:t>Stace</w:t>
            </w:r>
            <w:proofErr w:type="spellEnd"/>
            <w:r w:rsidR="004B209F">
              <w:rPr>
                <w:rFonts w:cs="Times New Roman"/>
                <w:sz w:val="20"/>
                <w:szCs w:val="20"/>
              </w:rPr>
              <w:t>;</w:t>
            </w:r>
            <w:r w:rsidRPr="008F02B0">
              <w:rPr>
                <w:rFonts w:cs="Times New Roman"/>
                <w:sz w:val="20"/>
                <w:szCs w:val="20"/>
              </w:rPr>
              <w:t xml:space="preserve"> Section D 1st Tony Davies &amp; Andra Davies, 2nd Lottie Anderson &amp; Helen</w:t>
            </w:r>
            <w:r w:rsidRPr="008F02B0">
              <w:rPr>
                <w:sz w:val="20"/>
                <w:szCs w:val="20"/>
              </w:rPr>
              <w:t xml:space="preserve"> Horsfall. </w:t>
            </w:r>
            <w:r w:rsidRPr="008F02B0">
              <w:rPr>
                <w:rFonts w:cs="Times New Roman"/>
                <w:sz w:val="20"/>
                <w:szCs w:val="20"/>
              </w:rPr>
              <w:t>Thanks to all who helped with the tournament to make it the success it was</w:t>
            </w:r>
            <w:r w:rsidR="00923486">
              <w:rPr>
                <w:rFonts w:cs="Times New Roman"/>
                <w:sz w:val="20"/>
                <w:szCs w:val="20"/>
              </w:rPr>
              <w:t>.</w:t>
            </w:r>
            <w:r w:rsidR="00463EEE">
              <w:rPr>
                <w:rFonts w:cs="Times New Roman"/>
                <w:sz w:val="20"/>
                <w:szCs w:val="20"/>
              </w:rPr>
              <w:t xml:space="preserve">      </w:t>
            </w:r>
            <w:r w:rsidR="006A7E84">
              <w:rPr>
                <w:rFonts w:cs="Times New Roman"/>
                <w:sz w:val="20"/>
                <w:szCs w:val="20"/>
              </w:rPr>
              <w:t xml:space="preserve">                            </w:t>
            </w:r>
            <w:r w:rsidR="00463EEE">
              <w:rPr>
                <w:rFonts w:cs="Times New Roman"/>
                <w:sz w:val="20"/>
                <w:szCs w:val="20"/>
              </w:rPr>
              <w:t xml:space="preserve">                                         </w:t>
            </w:r>
            <w:r w:rsidR="005F2336" w:rsidRPr="008F02B0">
              <w:rPr>
                <w:rFonts w:ascii="Times New Roman" w:eastAsia="Calibri" w:hAnsi="Times New Roman" w:cs="Times New Roman"/>
                <w:b/>
                <w:sz w:val="20"/>
                <w:szCs w:val="20"/>
              </w:rPr>
              <w:t xml:space="preserve">Wellington Free Ambulance Tournament </w:t>
            </w:r>
            <w:r w:rsidR="00923486" w:rsidRPr="004B209F">
              <w:rPr>
                <w:rFonts w:ascii="Times New Roman" w:eastAsia="Calibri" w:hAnsi="Times New Roman" w:cs="Times New Roman"/>
                <w:b/>
                <w:sz w:val="20"/>
                <w:szCs w:val="20"/>
              </w:rPr>
              <w:t>Results</w:t>
            </w:r>
            <w:r w:rsidR="004B209F">
              <w:rPr>
                <w:rFonts w:ascii="Times New Roman" w:eastAsia="Calibri" w:hAnsi="Times New Roman" w:cs="Times New Roman"/>
                <w:b/>
                <w:sz w:val="20"/>
                <w:szCs w:val="20"/>
              </w:rPr>
              <w:t>:</w:t>
            </w:r>
            <w:r w:rsidR="00923486">
              <w:rPr>
                <w:rFonts w:ascii="Times New Roman" w:eastAsia="Calibri" w:hAnsi="Times New Roman" w:cs="Times New Roman"/>
                <w:b/>
                <w:sz w:val="20"/>
                <w:szCs w:val="20"/>
              </w:rPr>
              <w:t xml:space="preserve"> </w:t>
            </w:r>
            <w:r w:rsidR="005F2336" w:rsidRPr="008F02B0">
              <w:rPr>
                <w:rFonts w:ascii="Times New Roman" w:hAnsi="Times New Roman" w:cs="Times New Roman"/>
                <w:color w:val="323232"/>
                <w:sz w:val="20"/>
                <w:szCs w:val="20"/>
                <w:lang w:val="en"/>
              </w:rPr>
              <w:t>North</w:t>
            </w:r>
            <w:r w:rsidR="00870505">
              <w:rPr>
                <w:rFonts w:ascii="Times New Roman" w:hAnsi="Times New Roman" w:cs="Times New Roman"/>
                <w:color w:val="323232"/>
                <w:sz w:val="20"/>
                <w:szCs w:val="20"/>
                <w:lang w:val="en"/>
              </w:rPr>
              <w:t>/</w:t>
            </w:r>
            <w:r w:rsidR="005F2336" w:rsidRPr="008F02B0">
              <w:rPr>
                <w:rFonts w:ascii="Times New Roman" w:hAnsi="Times New Roman" w:cs="Times New Roman"/>
                <w:color w:val="323232"/>
                <w:sz w:val="20"/>
                <w:szCs w:val="20"/>
                <w:lang w:val="en"/>
              </w:rPr>
              <w:t xml:space="preserve">South 1st Dale Wills &amp; Marion Sillick, 2nd Michael Stace &amp; Linda Evans, 3rd Mark Byers &amp; Angela </w:t>
            </w:r>
            <w:proofErr w:type="spellStart"/>
            <w:r w:rsidR="005F2336" w:rsidRPr="008F02B0">
              <w:rPr>
                <w:rFonts w:ascii="Times New Roman" w:hAnsi="Times New Roman" w:cs="Times New Roman"/>
                <w:color w:val="323232"/>
                <w:sz w:val="20"/>
                <w:szCs w:val="20"/>
                <w:lang w:val="en"/>
              </w:rPr>
              <w:t>Gattsche</w:t>
            </w:r>
            <w:proofErr w:type="spellEnd"/>
            <w:r w:rsidR="00CC0CFB">
              <w:rPr>
                <w:rFonts w:ascii="Times New Roman" w:hAnsi="Times New Roman" w:cs="Times New Roman"/>
                <w:color w:val="323232"/>
                <w:sz w:val="20"/>
                <w:szCs w:val="20"/>
                <w:lang w:val="en"/>
              </w:rPr>
              <w:t xml:space="preserve">, </w:t>
            </w:r>
            <w:proofErr w:type="spellStart"/>
            <w:r w:rsidR="00CC0CFB">
              <w:rPr>
                <w:rFonts w:ascii="Times New Roman" w:hAnsi="Times New Roman" w:cs="Times New Roman"/>
                <w:color w:val="323232"/>
                <w:sz w:val="20"/>
                <w:szCs w:val="20"/>
                <w:lang w:val="en"/>
              </w:rPr>
              <w:t>Waikanae</w:t>
            </w:r>
            <w:proofErr w:type="spellEnd"/>
            <w:r w:rsidR="00CC0CFB">
              <w:rPr>
                <w:rFonts w:ascii="Times New Roman" w:hAnsi="Times New Roman" w:cs="Times New Roman"/>
                <w:color w:val="323232"/>
                <w:sz w:val="20"/>
                <w:szCs w:val="20"/>
                <w:lang w:val="en"/>
              </w:rPr>
              <w:t>.</w:t>
            </w:r>
            <w:r w:rsidR="005F2336" w:rsidRPr="008F02B0">
              <w:rPr>
                <w:rFonts w:ascii="Times New Roman" w:hAnsi="Times New Roman" w:cs="Times New Roman"/>
                <w:color w:val="323232"/>
                <w:sz w:val="20"/>
                <w:szCs w:val="20"/>
                <w:lang w:val="en"/>
              </w:rPr>
              <w:br/>
              <w:t>East</w:t>
            </w:r>
            <w:r w:rsidR="00870505">
              <w:rPr>
                <w:rFonts w:ascii="Times New Roman" w:hAnsi="Times New Roman" w:cs="Times New Roman"/>
                <w:color w:val="323232"/>
                <w:sz w:val="20"/>
                <w:szCs w:val="20"/>
                <w:lang w:val="en"/>
              </w:rPr>
              <w:t>/</w:t>
            </w:r>
            <w:r w:rsidR="005F2336" w:rsidRPr="008F02B0">
              <w:rPr>
                <w:rFonts w:ascii="Times New Roman" w:hAnsi="Times New Roman" w:cs="Times New Roman"/>
                <w:color w:val="323232"/>
                <w:sz w:val="20"/>
                <w:szCs w:val="20"/>
                <w:lang w:val="en"/>
              </w:rPr>
              <w:t>West:1st Jill Davenport-Brown &amp; Elsie Fielding, 2nd Keith &amp; Margaret Lees, 3rd Ian Nicholls &amp; James Winskill</w:t>
            </w:r>
            <w:r w:rsidR="00CC0CFB">
              <w:rPr>
                <w:rFonts w:ascii="Times New Roman" w:hAnsi="Times New Roman" w:cs="Times New Roman"/>
                <w:color w:val="323232"/>
                <w:sz w:val="20"/>
                <w:szCs w:val="20"/>
                <w:lang w:val="en"/>
              </w:rPr>
              <w:t>.</w:t>
            </w:r>
          </w:p>
        </w:tc>
      </w:tr>
    </w:tbl>
    <w:p w:rsidR="00F87C07" w:rsidRDefault="00F87C07" w:rsidP="005B7CF0">
      <w:bookmarkStart w:id="0" w:name="_GoBack"/>
      <w:bookmarkEnd w:id="0"/>
    </w:p>
    <w:sectPr w:rsidR="00F87C07" w:rsidSect="005B7CF0">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249"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E4" w:rsidRDefault="00C438E4" w:rsidP="005E736F">
      <w:pPr>
        <w:spacing w:after="0" w:line="240" w:lineRule="auto"/>
      </w:pPr>
      <w:r>
        <w:separator/>
      </w:r>
    </w:p>
  </w:endnote>
  <w:endnote w:type="continuationSeparator" w:id="0">
    <w:p w:rsidR="00C438E4" w:rsidRDefault="00C438E4" w:rsidP="005E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44" w:rsidRDefault="00745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44" w:rsidRDefault="00745D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44" w:rsidRDefault="00745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E4" w:rsidRDefault="00C438E4" w:rsidP="005E736F">
      <w:pPr>
        <w:spacing w:after="0" w:line="240" w:lineRule="auto"/>
      </w:pPr>
      <w:r>
        <w:separator/>
      </w:r>
    </w:p>
  </w:footnote>
  <w:footnote w:type="continuationSeparator" w:id="0">
    <w:p w:rsidR="00C438E4" w:rsidRDefault="00C438E4" w:rsidP="005E7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44" w:rsidRDefault="00745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6F" w:rsidRDefault="005E736F" w:rsidP="005E736F">
    <w:pPr>
      <w:pStyle w:val="Header"/>
      <w:tabs>
        <w:tab w:val="left" w:pos="1560"/>
      </w:tabs>
      <w:rPr>
        <w:rFonts w:ascii="Century Gothic" w:hAnsi="Century Gothic"/>
        <w:b/>
        <w:sz w:val="32"/>
        <w:szCs w:val="32"/>
      </w:rPr>
    </w:pPr>
    <w:r>
      <w:rPr>
        <w:noProof/>
        <w:lang w:eastAsia="en-NZ"/>
      </w:rPr>
      <w:drawing>
        <wp:anchor distT="0" distB="0" distL="114300" distR="114300" simplePos="0" relativeHeight="251659264" behindDoc="0" locked="0" layoutInCell="1" allowOverlap="1" wp14:anchorId="1D3770DF" wp14:editId="72F1CFFC">
          <wp:simplePos x="0" y="0"/>
          <wp:positionH relativeFrom="column">
            <wp:posOffset>54610</wp:posOffset>
          </wp:positionH>
          <wp:positionV relativeFrom="paragraph">
            <wp:posOffset>1270</wp:posOffset>
          </wp:positionV>
          <wp:extent cx="695960" cy="695960"/>
          <wp:effectExtent l="0" t="0" r="8890" b="8890"/>
          <wp:wrapNone/>
          <wp:docPr id="1" name="Picture 1" descr="car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 si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695960"/>
                  </a:xfrm>
                  <a:prstGeom prst="rect">
                    <a:avLst/>
                  </a:prstGeom>
                  <a:noFill/>
                </pic:spPr>
              </pic:pic>
            </a:graphicData>
          </a:graphic>
          <wp14:sizeRelH relativeFrom="page">
            <wp14:pctWidth>0</wp14:pctWidth>
          </wp14:sizeRelH>
          <wp14:sizeRelV relativeFrom="page">
            <wp14:pctHeight>0</wp14:pctHeight>
          </wp14:sizeRelV>
        </wp:anchor>
      </w:drawing>
    </w:r>
    <w:r>
      <w:tab/>
    </w:r>
    <w:proofErr w:type="spellStart"/>
    <w:r>
      <w:rPr>
        <w:rFonts w:ascii="Century Gothic" w:hAnsi="Century Gothic"/>
        <w:b/>
        <w:sz w:val="32"/>
        <w:szCs w:val="32"/>
      </w:rPr>
      <w:t>Paraparaumu</w:t>
    </w:r>
    <w:proofErr w:type="spellEnd"/>
    <w:r>
      <w:rPr>
        <w:rFonts w:ascii="Century Gothic" w:hAnsi="Century Gothic"/>
        <w:b/>
        <w:sz w:val="32"/>
        <w:szCs w:val="32"/>
      </w:rPr>
      <w:t xml:space="preserve"> Bridge Club </w:t>
    </w:r>
    <w:proofErr w:type="spellStart"/>
    <w:r>
      <w:rPr>
        <w:rFonts w:ascii="Century Gothic" w:hAnsi="Century Gothic"/>
        <w:b/>
        <w:sz w:val="32"/>
        <w:szCs w:val="32"/>
      </w:rPr>
      <w:t>Inc</w:t>
    </w:r>
    <w:proofErr w:type="spellEnd"/>
  </w:p>
  <w:p w:rsidR="005E736F" w:rsidRDefault="005E736F" w:rsidP="005E736F">
    <w:pPr>
      <w:pStyle w:val="Header"/>
      <w:tabs>
        <w:tab w:val="left" w:pos="1560"/>
      </w:tabs>
      <w:rPr>
        <w:rFonts w:ascii="Arial Narrow" w:eastAsia="Times New Roman" w:hAnsi="Arial Narrow" w:cs="Arial"/>
        <w:b/>
        <w:color w:val="404040"/>
      </w:rPr>
    </w:pPr>
    <w:r>
      <w:rPr>
        <w:rFonts w:ascii="Century Gothic" w:hAnsi="Century Gothic"/>
        <w:b/>
        <w:sz w:val="32"/>
        <w:szCs w:val="32"/>
      </w:rPr>
      <w:tab/>
    </w:r>
    <w:r>
      <w:rPr>
        <w:rFonts w:ascii="Century Gothic" w:hAnsi="Century Gothic"/>
        <w:b/>
        <w:sz w:val="24"/>
        <w:szCs w:val="24"/>
      </w:rPr>
      <w:t>1 Brett Ambler Way</w:t>
    </w:r>
    <w:r>
      <w:rPr>
        <w:rFonts w:ascii="Century Gothic" w:hAnsi="Century Gothic"/>
        <w:b/>
        <w:sz w:val="32"/>
        <w:szCs w:val="32"/>
      </w:rPr>
      <w:br/>
    </w:r>
    <w:r>
      <w:rPr>
        <w:rFonts w:ascii="Century Gothic" w:hAnsi="Century Gothic"/>
        <w:sz w:val="28"/>
        <w:szCs w:val="28"/>
      </w:rPr>
      <w:tab/>
    </w:r>
    <w:r>
      <w:rPr>
        <w:rFonts w:ascii="Arial Narrow" w:eastAsia="Times New Roman" w:hAnsi="Arial Narrow" w:cs="Arial"/>
        <w:b/>
        <w:color w:val="404040"/>
      </w:rPr>
      <w:t>PO Box 1605, Paraparaumu Beach 5</w:t>
    </w:r>
    <w:r w:rsidR="008A29C3">
      <w:rPr>
        <w:rFonts w:ascii="Arial Narrow" w:eastAsia="Times New Roman" w:hAnsi="Arial Narrow" w:cs="Arial"/>
        <w:b/>
        <w:color w:val="404040"/>
      </w:rPr>
      <w:t>252</w:t>
    </w:r>
  </w:p>
  <w:p w:rsidR="005E736F" w:rsidRDefault="005E736F" w:rsidP="005E736F">
    <w:pPr>
      <w:tabs>
        <w:tab w:val="left" w:pos="1560"/>
      </w:tabs>
      <w:spacing w:after="0" w:line="240" w:lineRule="auto"/>
      <w:ind w:left="1559"/>
      <w:rPr>
        <w:rFonts w:ascii="Calibri" w:eastAsia="Times New Roman" w:hAnsi="Calibri" w:cs="Times New Roman"/>
        <w:color w:val="404040"/>
        <w:sz w:val="20"/>
        <w:szCs w:val="20"/>
      </w:rPr>
    </w:pPr>
    <w:r>
      <w:rPr>
        <w:rFonts w:ascii="Arial Narrow" w:eastAsia="Times New Roman" w:hAnsi="Arial Narrow" w:cs="Arial"/>
        <w:b/>
        <w:color w:val="404040"/>
      </w:rPr>
      <w:t xml:space="preserve">Phone:  298 4014    Email:  </w:t>
    </w:r>
    <w:hyperlink r:id="rId2" w:history="1">
      <w:r>
        <w:rPr>
          <w:rStyle w:val="Hyperlink"/>
          <w:rFonts w:ascii="Arial Narrow" w:eastAsia="Times New Roman" w:hAnsi="Arial Narrow" w:cs="Arial"/>
          <w:b/>
          <w:color w:val="404040"/>
        </w:rPr>
        <w:t>paraparaumubridge@clear.net.nz</w:t>
      </w:r>
    </w:hyperlink>
    <w:r>
      <w:rPr>
        <w:rFonts w:eastAsia="Times New Roman"/>
        <w:color w:val="404040"/>
        <w:sz w:val="20"/>
        <w:szCs w:val="20"/>
      </w:rPr>
      <w:t xml:space="preserve"> </w:t>
    </w:r>
  </w:p>
  <w:p w:rsidR="005E736F" w:rsidRDefault="005E7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44" w:rsidRDefault="00745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75BC"/>
    <w:multiLevelType w:val="hybridMultilevel"/>
    <w:tmpl w:val="F0D4AE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20F100D1"/>
    <w:multiLevelType w:val="hybridMultilevel"/>
    <w:tmpl w:val="041AC2C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2AE259C5"/>
    <w:multiLevelType w:val="hybridMultilevel"/>
    <w:tmpl w:val="57745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C8C2BD1"/>
    <w:multiLevelType w:val="hybridMultilevel"/>
    <w:tmpl w:val="700C05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66F7FF2"/>
    <w:multiLevelType w:val="hybridMultilevel"/>
    <w:tmpl w:val="6386A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A5A71FB"/>
    <w:multiLevelType w:val="hybridMultilevel"/>
    <w:tmpl w:val="F7725F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6F"/>
    <w:rsid w:val="000148EB"/>
    <w:rsid w:val="00022E67"/>
    <w:rsid w:val="000244DC"/>
    <w:rsid w:val="000D53D4"/>
    <w:rsid w:val="000E7ABB"/>
    <w:rsid w:val="00125357"/>
    <w:rsid w:val="00132DBB"/>
    <w:rsid w:val="00152F21"/>
    <w:rsid w:val="00161BB0"/>
    <w:rsid w:val="00182FA4"/>
    <w:rsid w:val="00187068"/>
    <w:rsid w:val="00193DC8"/>
    <w:rsid w:val="00273536"/>
    <w:rsid w:val="00273814"/>
    <w:rsid w:val="00292CEF"/>
    <w:rsid w:val="002A20C2"/>
    <w:rsid w:val="002C42BB"/>
    <w:rsid w:val="003B6CBB"/>
    <w:rsid w:val="003F40E0"/>
    <w:rsid w:val="00463EEE"/>
    <w:rsid w:val="00476C8F"/>
    <w:rsid w:val="004819BE"/>
    <w:rsid w:val="004A1F58"/>
    <w:rsid w:val="004B209F"/>
    <w:rsid w:val="0050776C"/>
    <w:rsid w:val="005B7CF0"/>
    <w:rsid w:val="005E6C43"/>
    <w:rsid w:val="005E736F"/>
    <w:rsid w:val="005F2336"/>
    <w:rsid w:val="0064733B"/>
    <w:rsid w:val="006A4247"/>
    <w:rsid w:val="006A7E84"/>
    <w:rsid w:val="006D4BCF"/>
    <w:rsid w:val="006E779B"/>
    <w:rsid w:val="00745D44"/>
    <w:rsid w:val="007C6309"/>
    <w:rsid w:val="007F7B29"/>
    <w:rsid w:val="00870505"/>
    <w:rsid w:val="008825EB"/>
    <w:rsid w:val="008A29C3"/>
    <w:rsid w:val="008E3265"/>
    <w:rsid w:val="008F02B0"/>
    <w:rsid w:val="009047E4"/>
    <w:rsid w:val="00923486"/>
    <w:rsid w:val="009A2D0D"/>
    <w:rsid w:val="00A9087D"/>
    <w:rsid w:val="00B0594A"/>
    <w:rsid w:val="00BD6B00"/>
    <w:rsid w:val="00C438E4"/>
    <w:rsid w:val="00CC0CFB"/>
    <w:rsid w:val="00D476AA"/>
    <w:rsid w:val="00D72AEA"/>
    <w:rsid w:val="00DF296B"/>
    <w:rsid w:val="00E007A1"/>
    <w:rsid w:val="00E82F1A"/>
    <w:rsid w:val="00EC267A"/>
    <w:rsid w:val="00F87C07"/>
    <w:rsid w:val="00F9611E"/>
    <w:rsid w:val="00FC01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36F"/>
  </w:style>
  <w:style w:type="paragraph" w:styleId="Footer">
    <w:name w:val="footer"/>
    <w:basedOn w:val="Normal"/>
    <w:link w:val="FooterChar"/>
    <w:uiPriority w:val="99"/>
    <w:unhideWhenUsed/>
    <w:rsid w:val="005E7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36F"/>
  </w:style>
  <w:style w:type="character" w:styleId="Hyperlink">
    <w:name w:val="Hyperlink"/>
    <w:uiPriority w:val="99"/>
    <w:semiHidden/>
    <w:unhideWhenUsed/>
    <w:rsid w:val="005E736F"/>
    <w:rPr>
      <w:color w:val="0000FF"/>
      <w:u w:val="single"/>
    </w:rPr>
  </w:style>
  <w:style w:type="table" w:styleId="TableGrid">
    <w:name w:val="Table Grid"/>
    <w:basedOn w:val="TableNormal"/>
    <w:uiPriority w:val="39"/>
    <w:rsid w:val="008F0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4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2BB"/>
    <w:rPr>
      <w:rFonts w:ascii="Segoe UI" w:hAnsi="Segoe UI" w:cs="Segoe UI"/>
      <w:sz w:val="18"/>
      <w:szCs w:val="18"/>
    </w:rPr>
  </w:style>
  <w:style w:type="paragraph" w:styleId="ListParagraph">
    <w:name w:val="List Paragraph"/>
    <w:basedOn w:val="Normal"/>
    <w:uiPriority w:val="34"/>
    <w:qFormat/>
    <w:rsid w:val="00125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36F"/>
  </w:style>
  <w:style w:type="paragraph" w:styleId="Footer">
    <w:name w:val="footer"/>
    <w:basedOn w:val="Normal"/>
    <w:link w:val="FooterChar"/>
    <w:uiPriority w:val="99"/>
    <w:unhideWhenUsed/>
    <w:rsid w:val="005E7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36F"/>
  </w:style>
  <w:style w:type="character" w:styleId="Hyperlink">
    <w:name w:val="Hyperlink"/>
    <w:uiPriority w:val="99"/>
    <w:semiHidden/>
    <w:unhideWhenUsed/>
    <w:rsid w:val="005E736F"/>
    <w:rPr>
      <w:color w:val="0000FF"/>
      <w:u w:val="single"/>
    </w:rPr>
  </w:style>
  <w:style w:type="table" w:styleId="TableGrid">
    <w:name w:val="Table Grid"/>
    <w:basedOn w:val="TableNormal"/>
    <w:uiPriority w:val="39"/>
    <w:rsid w:val="008F0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4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2BB"/>
    <w:rPr>
      <w:rFonts w:ascii="Segoe UI" w:hAnsi="Segoe UI" w:cs="Segoe UI"/>
      <w:sz w:val="18"/>
      <w:szCs w:val="18"/>
    </w:rPr>
  </w:style>
  <w:style w:type="paragraph" w:styleId="ListParagraph">
    <w:name w:val="List Paragraph"/>
    <w:basedOn w:val="Normal"/>
    <w:uiPriority w:val="34"/>
    <w:qFormat/>
    <w:rsid w:val="0012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paraparaumubridge@clear.net.nz"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9C0F1-3204-4203-BA3A-0E689747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Ian-Averil</dc:creator>
  <cp:lastModifiedBy>Ralph</cp:lastModifiedBy>
  <cp:revision>2</cp:revision>
  <cp:lastPrinted>2015-09-14T01:11:00Z</cp:lastPrinted>
  <dcterms:created xsi:type="dcterms:W3CDTF">2015-09-15T20:36:00Z</dcterms:created>
  <dcterms:modified xsi:type="dcterms:W3CDTF">2015-09-15T20:36:00Z</dcterms:modified>
</cp:coreProperties>
</file>