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506D" w14:textId="77777777" w:rsidR="00DC3BEB" w:rsidRPr="005C4478" w:rsidRDefault="00DC3BEB" w:rsidP="004F40D0">
      <w:pPr>
        <w:ind w:left="-142" w:right="-46"/>
        <w:rPr>
          <w:sz w:val="28"/>
          <w:szCs w:val="28"/>
        </w:rPr>
      </w:pPr>
    </w:p>
    <w:p w14:paraId="346F972E" w14:textId="6126A3A1" w:rsidR="004F40D0" w:rsidRPr="005C4478" w:rsidRDefault="004F40D0" w:rsidP="004F40D0">
      <w:pPr>
        <w:ind w:left="-142" w:right="-46"/>
        <w:rPr>
          <w:sz w:val="28"/>
          <w:szCs w:val="28"/>
        </w:rPr>
      </w:pPr>
      <w:r w:rsidRPr="005C4478">
        <w:rPr>
          <w:noProof/>
          <w:sz w:val="28"/>
          <w:szCs w:val="28"/>
        </w:rPr>
        <w:drawing>
          <wp:inline distT="0" distB="0" distL="0" distR="0" wp14:anchorId="10443C6D" wp14:editId="24CEDEF7">
            <wp:extent cx="5731510" cy="1193800"/>
            <wp:effectExtent l="0" t="0" r="2540" b="6350"/>
            <wp:docPr id="1599394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93800"/>
                    </a:xfrm>
                    <a:prstGeom prst="rect">
                      <a:avLst/>
                    </a:prstGeom>
                    <a:noFill/>
                    <a:ln>
                      <a:noFill/>
                    </a:ln>
                  </pic:spPr>
                </pic:pic>
              </a:graphicData>
            </a:graphic>
          </wp:inline>
        </w:drawing>
      </w:r>
    </w:p>
    <w:p w14:paraId="38078B2A" w14:textId="5BF6AA36" w:rsidR="004F40D0" w:rsidRPr="005C4478" w:rsidRDefault="004F40D0" w:rsidP="004F40D0">
      <w:pPr>
        <w:ind w:left="-142" w:right="-46"/>
        <w:rPr>
          <w:sz w:val="28"/>
          <w:szCs w:val="28"/>
        </w:rPr>
      </w:pPr>
      <w:r w:rsidRPr="005C4478">
        <w:rPr>
          <w:sz w:val="28"/>
          <w:szCs w:val="28"/>
        </w:rPr>
        <w:tab/>
      </w:r>
      <w:r w:rsidRPr="005C4478">
        <w:rPr>
          <w:sz w:val="28"/>
          <w:szCs w:val="28"/>
        </w:rPr>
        <w:tab/>
      </w:r>
      <w:r w:rsidRPr="005C4478">
        <w:rPr>
          <w:sz w:val="28"/>
          <w:szCs w:val="28"/>
        </w:rPr>
        <w:tab/>
      </w:r>
      <w:r w:rsidRPr="005C4478">
        <w:rPr>
          <w:sz w:val="28"/>
          <w:szCs w:val="28"/>
        </w:rPr>
        <w:tab/>
      </w:r>
      <w:r w:rsidRPr="005C4478">
        <w:rPr>
          <w:sz w:val="28"/>
          <w:szCs w:val="28"/>
        </w:rPr>
        <w:tab/>
      </w:r>
      <w:r w:rsidRPr="005C4478">
        <w:rPr>
          <w:sz w:val="28"/>
          <w:szCs w:val="28"/>
        </w:rPr>
        <w:tab/>
      </w:r>
      <w:r w:rsidRPr="005C4478">
        <w:rPr>
          <w:sz w:val="28"/>
          <w:szCs w:val="28"/>
        </w:rPr>
        <w:tab/>
      </w:r>
      <w:r w:rsidRPr="005C4478">
        <w:rPr>
          <w:sz w:val="28"/>
          <w:szCs w:val="28"/>
        </w:rPr>
        <w:tab/>
      </w:r>
      <w:r w:rsidRPr="005C4478">
        <w:rPr>
          <w:sz w:val="28"/>
          <w:szCs w:val="28"/>
        </w:rPr>
        <w:tab/>
        <w:t>2</w:t>
      </w:r>
      <w:r w:rsidR="006760E0">
        <w:rPr>
          <w:sz w:val="28"/>
          <w:szCs w:val="28"/>
        </w:rPr>
        <w:t>3rd</w:t>
      </w:r>
      <w:r w:rsidRPr="005C4478">
        <w:rPr>
          <w:sz w:val="28"/>
          <w:szCs w:val="28"/>
        </w:rPr>
        <w:t xml:space="preserve"> October 2025</w:t>
      </w:r>
    </w:p>
    <w:p w14:paraId="1472A0BA" w14:textId="77777777" w:rsidR="004F40D0" w:rsidRPr="005C4478" w:rsidRDefault="004F40D0" w:rsidP="004F40D0">
      <w:pPr>
        <w:ind w:left="-142" w:right="-46"/>
        <w:rPr>
          <w:sz w:val="28"/>
          <w:szCs w:val="28"/>
        </w:rPr>
      </w:pPr>
      <w:r w:rsidRPr="005C4478">
        <w:rPr>
          <w:sz w:val="28"/>
          <w:szCs w:val="28"/>
        </w:rPr>
        <w:t>Hi All,</w:t>
      </w:r>
    </w:p>
    <w:p w14:paraId="27B01D59" w14:textId="4082B605" w:rsidR="00594E87" w:rsidRPr="005C4478" w:rsidRDefault="004F40D0" w:rsidP="00AA0F84">
      <w:pPr>
        <w:ind w:left="-142" w:right="-46"/>
        <w:rPr>
          <w:b/>
          <w:bCs/>
          <w:sz w:val="28"/>
          <w:szCs w:val="32"/>
        </w:rPr>
      </w:pPr>
      <w:r w:rsidRPr="005C4478">
        <w:rPr>
          <w:sz w:val="28"/>
          <w:szCs w:val="28"/>
        </w:rPr>
        <w:t xml:space="preserve">This newsletter is to </w:t>
      </w:r>
      <w:r w:rsidR="0099012B" w:rsidRPr="005C4478">
        <w:rPr>
          <w:sz w:val="28"/>
          <w:szCs w:val="28"/>
        </w:rPr>
        <w:t>remind you about</w:t>
      </w:r>
      <w:r w:rsidRPr="005C4478">
        <w:rPr>
          <w:sz w:val="28"/>
          <w:szCs w:val="28"/>
        </w:rPr>
        <w:t xml:space="preserve"> sessions at Waikanae Bridge Club Rooms while the building work is in progress</w:t>
      </w:r>
      <w:r w:rsidR="00FC4AD8" w:rsidRPr="005C4478">
        <w:rPr>
          <w:sz w:val="28"/>
          <w:szCs w:val="28"/>
        </w:rPr>
        <w:t xml:space="preserve"> </w:t>
      </w:r>
      <w:r w:rsidR="00081D8B" w:rsidRPr="005C4478">
        <w:rPr>
          <w:sz w:val="28"/>
          <w:szCs w:val="28"/>
        </w:rPr>
        <w:t xml:space="preserve">and for you to check your details in the attached list. There are also </w:t>
      </w:r>
      <w:r w:rsidR="00FC4AD8" w:rsidRPr="005C4478">
        <w:rPr>
          <w:sz w:val="28"/>
          <w:szCs w:val="28"/>
        </w:rPr>
        <w:t>a few other bits of news</w:t>
      </w:r>
      <w:r w:rsidR="00081D8B" w:rsidRPr="005C4478">
        <w:rPr>
          <w:sz w:val="28"/>
          <w:szCs w:val="28"/>
        </w:rPr>
        <w:t>.</w:t>
      </w:r>
    </w:p>
    <w:p w14:paraId="52C1B385" w14:textId="77777777" w:rsidR="00AA0F84" w:rsidRPr="005C4478" w:rsidRDefault="00AA0F84" w:rsidP="00AA0F84">
      <w:pPr>
        <w:ind w:left="-142" w:right="-46"/>
        <w:rPr>
          <w:b/>
          <w:bCs/>
          <w:sz w:val="28"/>
          <w:szCs w:val="32"/>
        </w:rPr>
      </w:pPr>
    </w:p>
    <w:p w14:paraId="0A7B5402" w14:textId="77777777" w:rsidR="00AA0F84" w:rsidRPr="005C4478" w:rsidRDefault="00AA0F84" w:rsidP="00AA0F84">
      <w:pPr>
        <w:ind w:left="-142" w:right="-46"/>
        <w:rPr>
          <w:b/>
          <w:bCs/>
          <w:sz w:val="28"/>
          <w:szCs w:val="32"/>
        </w:rPr>
      </w:pPr>
      <w:r w:rsidRPr="005C4478">
        <w:rPr>
          <w:b/>
          <w:bCs/>
          <w:sz w:val="28"/>
          <w:szCs w:val="32"/>
        </w:rPr>
        <w:t>Playing at Waikanae</w:t>
      </w:r>
    </w:p>
    <w:p w14:paraId="506DA9DA" w14:textId="77777777" w:rsidR="003D3DAE" w:rsidRPr="005C4478" w:rsidRDefault="00AE14A1" w:rsidP="00AA0F84">
      <w:pPr>
        <w:ind w:left="-142" w:right="-46"/>
        <w:rPr>
          <w:sz w:val="28"/>
          <w:szCs w:val="32"/>
        </w:rPr>
      </w:pPr>
      <w:r w:rsidRPr="005C4478">
        <w:rPr>
          <w:sz w:val="28"/>
          <w:szCs w:val="32"/>
        </w:rPr>
        <w:t>The summary sheet of play is appended to this newsletter and now includes access time</w:t>
      </w:r>
      <w:r w:rsidR="003D3DAE" w:rsidRPr="005C4478">
        <w:rPr>
          <w:sz w:val="28"/>
          <w:szCs w:val="32"/>
        </w:rPr>
        <w:t>s to the Waikanae Clubrooms.</w:t>
      </w:r>
    </w:p>
    <w:p w14:paraId="6ED55135" w14:textId="77777777" w:rsidR="003D3DAE" w:rsidRPr="005C4478" w:rsidRDefault="003D3DAE" w:rsidP="00AA0F84">
      <w:pPr>
        <w:ind w:left="-142" w:right="-46"/>
        <w:rPr>
          <w:b/>
          <w:bCs/>
          <w:sz w:val="28"/>
          <w:szCs w:val="32"/>
        </w:rPr>
      </w:pPr>
    </w:p>
    <w:p w14:paraId="531EF41C" w14:textId="1A19E790" w:rsidR="00AA0F84" w:rsidRPr="005C4478" w:rsidRDefault="00AA0F84" w:rsidP="00AA0F84">
      <w:pPr>
        <w:ind w:left="-142" w:right="-46"/>
        <w:rPr>
          <w:sz w:val="28"/>
          <w:szCs w:val="32"/>
        </w:rPr>
      </w:pPr>
      <w:r w:rsidRPr="005C4478">
        <w:rPr>
          <w:sz w:val="28"/>
          <w:szCs w:val="32"/>
        </w:rPr>
        <w:t>Things to remember</w:t>
      </w:r>
    </w:p>
    <w:p w14:paraId="662C23F0" w14:textId="2A03AA92" w:rsidR="00AA0F84" w:rsidRPr="005C4478" w:rsidRDefault="00AA0F84" w:rsidP="00725534">
      <w:pPr>
        <w:pStyle w:val="ListParagraph"/>
        <w:numPr>
          <w:ilvl w:val="0"/>
          <w:numId w:val="2"/>
        </w:numPr>
        <w:ind w:right="-46"/>
        <w:rPr>
          <w:rFonts w:eastAsia="Times New Roman" w:cs="Times New Roman"/>
          <w:color w:val="000000"/>
          <w:kern w:val="0"/>
          <w:sz w:val="28"/>
          <w:szCs w:val="30"/>
          <w:lang w:eastAsia="en-NZ"/>
          <w14:ligatures w14:val="none"/>
        </w:rPr>
      </w:pPr>
      <w:r w:rsidRPr="005C4478">
        <w:rPr>
          <w:rFonts w:eastAsia="Times New Roman" w:cs="Times New Roman"/>
          <w:color w:val="000000"/>
          <w:kern w:val="0"/>
          <w:sz w:val="28"/>
          <w:szCs w:val="30"/>
          <w:highlight w:val="yellow"/>
          <w:lang w:eastAsia="en-NZ"/>
          <w14:ligatures w14:val="none"/>
        </w:rPr>
        <w:t>Tuesday Afternoon</w:t>
      </w:r>
      <w:r w:rsidR="00DA52F9" w:rsidRPr="005C4478">
        <w:rPr>
          <w:rFonts w:eastAsia="Times New Roman" w:cs="Times New Roman"/>
          <w:color w:val="000000"/>
          <w:kern w:val="0"/>
          <w:sz w:val="28"/>
          <w:szCs w:val="30"/>
          <w:highlight w:val="yellow"/>
          <w:lang w:eastAsia="en-NZ"/>
          <w14:ligatures w14:val="none"/>
        </w:rPr>
        <w:t xml:space="preserve">, </w:t>
      </w:r>
      <w:r w:rsidRPr="005C4478">
        <w:rPr>
          <w:rFonts w:eastAsia="Times New Roman" w:cs="Times New Roman"/>
          <w:color w:val="000000"/>
          <w:kern w:val="0"/>
          <w:sz w:val="28"/>
          <w:szCs w:val="30"/>
          <w:highlight w:val="yellow"/>
          <w:lang w:eastAsia="en-NZ"/>
          <w14:ligatures w14:val="none"/>
        </w:rPr>
        <w:t>Thursday Evening and Friday Afternoons are at the usual times</w:t>
      </w:r>
      <w:r w:rsidR="00DA52F9" w:rsidRPr="005C4478">
        <w:rPr>
          <w:rFonts w:eastAsia="Times New Roman" w:cs="Times New Roman"/>
          <w:color w:val="000000"/>
          <w:kern w:val="0"/>
          <w:sz w:val="28"/>
          <w:szCs w:val="30"/>
          <w:highlight w:val="yellow"/>
          <w:lang w:eastAsia="en-NZ"/>
          <w14:ligatures w14:val="none"/>
        </w:rPr>
        <w:t xml:space="preserve"> with access to the clubrooms </w:t>
      </w:r>
      <w:r w:rsidR="002557CF" w:rsidRPr="005C4478">
        <w:rPr>
          <w:rFonts w:eastAsia="Times New Roman" w:cs="Times New Roman"/>
          <w:color w:val="000000"/>
          <w:kern w:val="0"/>
          <w:sz w:val="28"/>
          <w:szCs w:val="30"/>
          <w:highlight w:val="yellow"/>
          <w:lang w:eastAsia="en-NZ"/>
          <w14:ligatures w14:val="none"/>
        </w:rPr>
        <w:t>30 minutes before start time</w:t>
      </w:r>
      <w:r w:rsidRPr="005C4478">
        <w:rPr>
          <w:rFonts w:eastAsia="Times New Roman" w:cs="Times New Roman"/>
          <w:color w:val="000000"/>
          <w:kern w:val="0"/>
          <w:sz w:val="28"/>
          <w:szCs w:val="30"/>
          <w:highlight w:val="yellow"/>
          <w:lang w:eastAsia="en-NZ"/>
          <w14:ligatures w14:val="none"/>
        </w:rPr>
        <w:t xml:space="preserve">. </w:t>
      </w:r>
      <w:r w:rsidR="00DF6E5E" w:rsidRPr="005C4478">
        <w:rPr>
          <w:rFonts w:eastAsia="Times New Roman" w:cs="Times New Roman"/>
          <w:color w:val="000000"/>
          <w:kern w:val="0"/>
          <w:sz w:val="28"/>
          <w:szCs w:val="30"/>
          <w:highlight w:val="yellow"/>
          <w:lang w:eastAsia="en-NZ"/>
          <w14:ligatures w14:val="none"/>
        </w:rPr>
        <w:t>Note:</w:t>
      </w:r>
      <w:r w:rsidRPr="005C4478">
        <w:rPr>
          <w:rFonts w:eastAsia="Times New Roman" w:cs="Times New Roman"/>
          <w:color w:val="000000"/>
          <w:kern w:val="0"/>
          <w:sz w:val="28"/>
          <w:szCs w:val="30"/>
          <w:highlight w:val="yellow"/>
          <w:lang w:eastAsia="en-NZ"/>
          <w14:ligatures w14:val="none"/>
        </w:rPr>
        <w:t xml:space="preserve"> there are 3 exceptions</w:t>
      </w:r>
      <w:r w:rsidR="003D3420" w:rsidRPr="005C4478">
        <w:rPr>
          <w:rFonts w:eastAsia="Times New Roman" w:cs="Times New Roman"/>
          <w:color w:val="000000"/>
          <w:kern w:val="0"/>
          <w:sz w:val="28"/>
          <w:szCs w:val="30"/>
          <w:lang w:eastAsia="en-NZ"/>
          <w14:ligatures w14:val="none"/>
        </w:rPr>
        <w:t xml:space="preserve">, 2 </w:t>
      </w:r>
      <w:r w:rsidR="002C6283" w:rsidRPr="005C4478">
        <w:rPr>
          <w:rFonts w:eastAsia="Times New Roman" w:cs="Times New Roman"/>
          <w:color w:val="000000"/>
          <w:kern w:val="0"/>
          <w:sz w:val="28"/>
          <w:szCs w:val="30"/>
          <w:lang w:eastAsia="en-NZ"/>
          <w14:ligatures w14:val="none"/>
        </w:rPr>
        <w:t>in November</w:t>
      </w:r>
      <w:r w:rsidR="003D3420" w:rsidRPr="005C4478">
        <w:rPr>
          <w:rFonts w:eastAsia="Times New Roman" w:cs="Times New Roman"/>
          <w:color w:val="000000"/>
          <w:kern w:val="0"/>
          <w:sz w:val="28"/>
          <w:szCs w:val="30"/>
          <w:lang w:eastAsia="en-NZ"/>
          <w14:ligatures w14:val="none"/>
        </w:rPr>
        <w:t xml:space="preserve"> and 1 in December (See be</w:t>
      </w:r>
      <w:r w:rsidR="00CC77DC" w:rsidRPr="005C4478">
        <w:rPr>
          <w:rFonts w:eastAsia="Times New Roman" w:cs="Times New Roman"/>
          <w:color w:val="000000"/>
          <w:kern w:val="0"/>
          <w:sz w:val="28"/>
          <w:szCs w:val="30"/>
          <w:lang w:eastAsia="en-NZ"/>
          <w14:ligatures w14:val="none"/>
        </w:rPr>
        <w:t>low)</w:t>
      </w:r>
    </w:p>
    <w:p w14:paraId="4468FC5F" w14:textId="77777777" w:rsidR="00725534" w:rsidRPr="005C4478" w:rsidRDefault="00725534" w:rsidP="00725534">
      <w:pPr>
        <w:pStyle w:val="ListParagraph"/>
        <w:ind w:left="578" w:right="-46"/>
        <w:rPr>
          <w:rFonts w:eastAsia="Times New Roman" w:cs="Times New Roman"/>
          <w:color w:val="000000"/>
          <w:kern w:val="0"/>
          <w:sz w:val="28"/>
          <w:szCs w:val="30"/>
          <w:lang w:eastAsia="en-NZ"/>
          <w14:ligatures w14:val="none"/>
        </w:rPr>
      </w:pPr>
    </w:p>
    <w:p w14:paraId="25CA9569" w14:textId="4435796D" w:rsidR="00CC77DC" w:rsidRPr="005C4478" w:rsidRDefault="00CC77DC" w:rsidP="00725534">
      <w:pPr>
        <w:pStyle w:val="ListParagraph"/>
        <w:numPr>
          <w:ilvl w:val="0"/>
          <w:numId w:val="2"/>
        </w:numPr>
        <w:ind w:right="-46"/>
        <w:rPr>
          <w:rFonts w:eastAsia="Times New Roman" w:cs="Times New Roman"/>
          <w:color w:val="000000"/>
          <w:kern w:val="0"/>
          <w:sz w:val="28"/>
          <w:szCs w:val="30"/>
          <w:lang w:eastAsia="en-NZ"/>
          <w14:ligatures w14:val="none"/>
        </w:rPr>
      </w:pPr>
      <w:r w:rsidRPr="005C4478">
        <w:rPr>
          <w:rFonts w:eastAsia="Times New Roman" w:cs="Times New Roman"/>
          <w:color w:val="000000"/>
          <w:kern w:val="0"/>
          <w:sz w:val="28"/>
          <w:szCs w:val="30"/>
          <w:lang w:eastAsia="en-NZ"/>
          <w14:ligatures w14:val="none"/>
        </w:rPr>
        <w:t>Because Waikanae has a Tuesday Evening session</w:t>
      </w:r>
      <w:r w:rsidR="00052155" w:rsidRPr="005C4478">
        <w:rPr>
          <w:rFonts w:eastAsia="Times New Roman" w:cs="Times New Roman"/>
          <w:color w:val="000000"/>
          <w:kern w:val="0"/>
          <w:sz w:val="28"/>
          <w:szCs w:val="30"/>
          <w:lang w:eastAsia="en-NZ"/>
          <w14:ligatures w14:val="none"/>
        </w:rPr>
        <w:t xml:space="preserve"> </w:t>
      </w:r>
      <w:r w:rsidR="00982C0D" w:rsidRPr="005C4478">
        <w:rPr>
          <w:rFonts w:eastAsia="Times New Roman" w:cs="Times New Roman"/>
          <w:color w:val="000000"/>
          <w:kern w:val="0"/>
          <w:sz w:val="28"/>
          <w:szCs w:val="30"/>
          <w:lang w:eastAsia="en-NZ"/>
          <w14:ligatures w14:val="none"/>
        </w:rPr>
        <w:t xml:space="preserve">our Tuesday Evening session will transfer to </w:t>
      </w:r>
      <w:r w:rsidR="002E57EC" w:rsidRPr="005C4478">
        <w:rPr>
          <w:rFonts w:eastAsia="Times New Roman" w:cs="Times New Roman"/>
          <w:color w:val="000000"/>
          <w:kern w:val="0"/>
          <w:sz w:val="28"/>
          <w:szCs w:val="30"/>
          <w:lang w:eastAsia="en-NZ"/>
          <w14:ligatures w14:val="none"/>
        </w:rPr>
        <w:t xml:space="preserve">Wednesday Evening with </w:t>
      </w:r>
      <w:r w:rsidR="002E57EC" w:rsidRPr="005C4478">
        <w:rPr>
          <w:rFonts w:eastAsia="Times New Roman" w:cs="Times New Roman"/>
          <w:color w:val="000000"/>
          <w:kern w:val="0"/>
          <w:sz w:val="28"/>
          <w:szCs w:val="30"/>
          <w:highlight w:val="yellow"/>
          <w:lang w:eastAsia="en-NZ"/>
          <w14:ligatures w14:val="none"/>
        </w:rPr>
        <w:t xml:space="preserve">access to the clubrooms at 7.30pm due to </w:t>
      </w:r>
      <w:r w:rsidR="003873BB" w:rsidRPr="005C4478">
        <w:rPr>
          <w:rFonts w:eastAsia="Times New Roman" w:cs="Times New Roman"/>
          <w:color w:val="000000"/>
          <w:kern w:val="0"/>
          <w:sz w:val="28"/>
          <w:szCs w:val="30"/>
          <w:highlight w:val="yellow"/>
          <w:lang w:eastAsia="en-NZ"/>
          <w14:ligatures w14:val="none"/>
        </w:rPr>
        <w:t>the clubrooms being used by Guides from 5 – 7pm on Wednesday nights</w:t>
      </w:r>
      <w:r w:rsidR="00BA034F" w:rsidRPr="005C4478">
        <w:rPr>
          <w:rFonts w:eastAsia="Times New Roman" w:cs="Times New Roman"/>
          <w:color w:val="000000"/>
          <w:kern w:val="0"/>
          <w:sz w:val="28"/>
          <w:szCs w:val="30"/>
          <w:lang w:eastAsia="en-NZ"/>
          <w14:ligatures w14:val="none"/>
        </w:rPr>
        <w:t xml:space="preserve">. </w:t>
      </w:r>
    </w:p>
    <w:p w14:paraId="353C2D8B" w14:textId="77777777" w:rsidR="00725534" w:rsidRPr="005C4478" w:rsidRDefault="00725534" w:rsidP="00725534">
      <w:pPr>
        <w:pStyle w:val="ListParagraph"/>
        <w:ind w:left="578" w:right="-46"/>
        <w:rPr>
          <w:rFonts w:eastAsia="Times New Roman" w:cs="Times New Roman"/>
          <w:color w:val="000000"/>
          <w:kern w:val="0"/>
          <w:sz w:val="28"/>
          <w:szCs w:val="30"/>
          <w:lang w:eastAsia="en-NZ"/>
          <w14:ligatures w14:val="none"/>
        </w:rPr>
      </w:pPr>
    </w:p>
    <w:p w14:paraId="1A3C0044" w14:textId="54B97915" w:rsidR="00BA034F" w:rsidRPr="005C4478" w:rsidRDefault="00BA034F" w:rsidP="00725534">
      <w:pPr>
        <w:pStyle w:val="ListParagraph"/>
        <w:numPr>
          <w:ilvl w:val="0"/>
          <w:numId w:val="2"/>
        </w:numPr>
        <w:ind w:right="-46"/>
        <w:rPr>
          <w:sz w:val="28"/>
          <w:szCs w:val="32"/>
        </w:rPr>
      </w:pPr>
      <w:r w:rsidRPr="005C4478">
        <w:rPr>
          <w:rFonts w:eastAsia="Times New Roman" w:cs="Times New Roman"/>
          <w:color w:val="000000"/>
          <w:kern w:val="0"/>
          <w:sz w:val="28"/>
          <w:szCs w:val="30"/>
          <w:lang w:eastAsia="en-NZ"/>
          <w14:ligatures w14:val="none"/>
        </w:rPr>
        <w:t>The Direc</w:t>
      </w:r>
      <w:r w:rsidR="00371C5D" w:rsidRPr="005C4478">
        <w:rPr>
          <w:rFonts w:eastAsia="Times New Roman" w:cs="Times New Roman"/>
          <w:color w:val="000000"/>
          <w:kern w:val="0"/>
          <w:sz w:val="28"/>
          <w:szCs w:val="30"/>
          <w:lang w:eastAsia="en-NZ"/>
          <w14:ligatures w14:val="none"/>
        </w:rPr>
        <w:t>tors and scorers will have early access to be able to prepare for the sessions play</w:t>
      </w:r>
      <w:r w:rsidR="009018A7" w:rsidRPr="005C4478">
        <w:rPr>
          <w:rFonts w:eastAsia="Times New Roman" w:cs="Times New Roman"/>
          <w:color w:val="000000"/>
          <w:kern w:val="0"/>
          <w:sz w:val="28"/>
          <w:szCs w:val="30"/>
          <w:lang w:eastAsia="en-NZ"/>
          <w14:ligatures w14:val="none"/>
        </w:rPr>
        <w:t xml:space="preserve">. The Directors will also give notice of the exceptions </w:t>
      </w:r>
      <w:r w:rsidR="00A22404" w:rsidRPr="005C4478">
        <w:rPr>
          <w:rFonts w:eastAsia="Times New Roman" w:cs="Times New Roman"/>
          <w:color w:val="000000"/>
          <w:kern w:val="0"/>
          <w:sz w:val="28"/>
          <w:szCs w:val="30"/>
          <w:lang w:eastAsia="en-NZ"/>
          <w14:ligatures w14:val="none"/>
        </w:rPr>
        <w:t>a week before as well.</w:t>
      </w:r>
    </w:p>
    <w:p w14:paraId="69AAE1D2" w14:textId="77777777" w:rsidR="005C4478" w:rsidRDefault="005C4478" w:rsidP="00AA0F84">
      <w:pPr>
        <w:ind w:left="-142" w:right="-46"/>
        <w:rPr>
          <w:b/>
          <w:bCs/>
          <w:sz w:val="28"/>
          <w:szCs w:val="32"/>
        </w:rPr>
      </w:pPr>
    </w:p>
    <w:p w14:paraId="23835D3A" w14:textId="2A7BC7C0" w:rsidR="00AA0F84" w:rsidRPr="005C4478" w:rsidRDefault="004D2A02" w:rsidP="00AA0F84">
      <w:pPr>
        <w:ind w:left="-142" w:right="-46"/>
        <w:rPr>
          <w:b/>
          <w:bCs/>
          <w:sz w:val="28"/>
          <w:szCs w:val="32"/>
        </w:rPr>
      </w:pPr>
      <w:r w:rsidRPr="005C4478">
        <w:rPr>
          <w:b/>
          <w:bCs/>
          <w:sz w:val="28"/>
          <w:szCs w:val="32"/>
        </w:rPr>
        <w:t>Carpooling</w:t>
      </w:r>
    </w:p>
    <w:p w14:paraId="7A66134D" w14:textId="6979CFB7" w:rsidR="006214A8" w:rsidRPr="005C4478" w:rsidRDefault="006214A8" w:rsidP="00AA0F84">
      <w:pPr>
        <w:ind w:left="-142" w:right="-46"/>
        <w:rPr>
          <w:sz w:val="28"/>
          <w:szCs w:val="32"/>
        </w:rPr>
      </w:pPr>
      <w:r w:rsidRPr="005C4478">
        <w:rPr>
          <w:sz w:val="28"/>
          <w:szCs w:val="32"/>
        </w:rPr>
        <w:t>If you are playing</w:t>
      </w:r>
      <w:r w:rsidR="002C2924" w:rsidRPr="005C4478">
        <w:rPr>
          <w:sz w:val="28"/>
          <w:szCs w:val="32"/>
        </w:rPr>
        <w:t>,</w:t>
      </w:r>
      <w:r w:rsidRPr="005C4478">
        <w:rPr>
          <w:sz w:val="28"/>
          <w:szCs w:val="32"/>
        </w:rPr>
        <w:t xml:space="preserve"> look to arrange getting</w:t>
      </w:r>
      <w:r w:rsidR="00BF4C72" w:rsidRPr="005C4478">
        <w:rPr>
          <w:sz w:val="28"/>
          <w:szCs w:val="32"/>
        </w:rPr>
        <w:t xml:space="preserve"> to</w:t>
      </w:r>
      <w:r w:rsidRPr="005C4478">
        <w:rPr>
          <w:sz w:val="28"/>
          <w:szCs w:val="32"/>
        </w:rPr>
        <w:t xml:space="preserve"> Waikanae wit</w:t>
      </w:r>
      <w:r w:rsidR="00BF4C72" w:rsidRPr="005C4478">
        <w:rPr>
          <w:sz w:val="28"/>
          <w:szCs w:val="32"/>
        </w:rPr>
        <w:t>h your partner</w:t>
      </w:r>
      <w:r w:rsidR="008E01B7" w:rsidRPr="005C4478">
        <w:rPr>
          <w:sz w:val="28"/>
          <w:szCs w:val="32"/>
        </w:rPr>
        <w:t xml:space="preserve"> and may be with another pair who you know are also playing</w:t>
      </w:r>
      <w:r w:rsidR="002C2924" w:rsidRPr="005C4478">
        <w:rPr>
          <w:sz w:val="28"/>
          <w:szCs w:val="32"/>
        </w:rPr>
        <w:t>.</w:t>
      </w:r>
    </w:p>
    <w:p w14:paraId="3AE85332" w14:textId="50573432" w:rsidR="004D2A02" w:rsidRPr="005C4478" w:rsidRDefault="00BF4C72" w:rsidP="00AA0F84">
      <w:pPr>
        <w:ind w:left="-142" w:right="-46"/>
        <w:rPr>
          <w:sz w:val="28"/>
          <w:szCs w:val="32"/>
        </w:rPr>
      </w:pPr>
      <w:r w:rsidRPr="005C4478">
        <w:rPr>
          <w:sz w:val="28"/>
          <w:szCs w:val="32"/>
        </w:rPr>
        <w:lastRenderedPageBreak/>
        <w:t xml:space="preserve">If </w:t>
      </w:r>
      <w:r w:rsidR="00BC40CD" w:rsidRPr="005C4478">
        <w:rPr>
          <w:sz w:val="28"/>
          <w:szCs w:val="32"/>
        </w:rPr>
        <w:t>you do not have transport</w:t>
      </w:r>
      <w:r w:rsidR="00E108B2">
        <w:rPr>
          <w:sz w:val="28"/>
          <w:szCs w:val="32"/>
        </w:rPr>
        <w:t>,</w:t>
      </w:r>
      <w:r w:rsidR="00754365" w:rsidRPr="005C4478">
        <w:rPr>
          <w:sz w:val="28"/>
          <w:szCs w:val="32"/>
        </w:rPr>
        <w:t xml:space="preserve"> please contact</w:t>
      </w:r>
      <w:r w:rsidR="008B4318" w:rsidRPr="005C4478">
        <w:rPr>
          <w:sz w:val="28"/>
          <w:szCs w:val="32"/>
        </w:rPr>
        <w:t xml:space="preserve"> the Convenor for that session</w:t>
      </w:r>
      <w:r w:rsidR="008015B7">
        <w:rPr>
          <w:sz w:val="28"/>
          <w:szCs w:val="32"/>
        </w:rPr>
        <w:t xml:space="preserve"> </w:t>
      </w:r>
      <w:r w:rsidR="008B4318" w:rsidRPr="005C4478">
        <w:rPr>
          <w:sz w:val="28"/>
          <w:szCs w:val="32"/>
        </w:rPr>
        <w:t>and they will</w:t>
      </w:r>
      <w:r w:rsidR="00BC40CD" w:rsidRPr="005C4478">
        <w:rPr>
          <w:sz w:val="28"/>
          <w:szCs w:val="32"/>
        </w:rPr>
        <w:t xml:space="preserve"> </w:t>
      </w:r>
      <w:r w:rsidR="000F2D14" w:rsidRPr="005C4478">
        <w:rPr>
          <w:sz w:val="28"/>
          <w:szCs w:val="32"/>
        </w:rPr>
        <w:t xml:space="preserve">help </w:t>
      </w:r>
      <w:r w:rsidR="00BC40CD" w:rsidRPr="005C4478">
        <w:rPr>
          <w:sz w:val="28"/>
          <w:szCs w:val="32"/>
        </w:rPr>
        <w:t>arrange</w:t>
      </w:r>
      <w:r w:rsidR="00A344AC" w:rsidRPr="005C4478">
        <w:rPr>
          <w:sz w:val="28"/>
          <w:szCs w:val="32"/>
        </w:rPr>
        <w:t xml:space="preserve"> transport.</w:t>
      </w:r>
    </w:p>
    <w:p w14:paraId="484D3589" w14:textId="77777777" w:rsidR="00081D8B" w:rsidRPr="005C4478" w:rsidRDefault="00081D8B" w:rsidP="00081D8B">
      <w:pPr>
        <w:ind w:left="-284"/>
        <w:rPr>
          <w:b/>
          <w:bCs/>
          <w:sz w:val="28"/>
          <w:szCs w:val="28"/>
        </w:rPr>
      </w:pPr>
    </w:p>
    <w:p w14:paraId="53BD687A" w14:textId="55696B7B" w:rsidR="00081D8B" w:rsidRPr="005C4478" w:rsidRDefault="00081D8B" w:rsidP="00081D8B">
      <w:pPr>
        <w:ind w:left="-284"/>
        <w:rPr>
          <w:b/>
          <w:bCs/>
          <w:sz w:val="28"/>
          <w:szCs w:val="28"/>
        </w:rPr>
      </w:pPr>
      <w:r w:rsidRPr="005C4478">
        <w:rPr>
          <w:b/>
          <w:bCs/>
          <w:sz w:val="28"/>
          <w:szCs w:val="28"/>
        </w:rPr>
        <w:t xml:space="preserve">2026 Programme Book  </w:t>
      </w:r>
    </w:p>
    <w:p w14:paraId="245DF181" w14:textId="5D37372D" w:rsidR="00081D8B" w:rsidRPr="005C4478" w:rsidRDefault="00081D8B" w:rsidP="00081D8B">
      <w:pPr>
        <w:ind w:left="-284"/>
        <w:rPr>
          <w:sz w:val="28"/>
          <w:szCs w:val="28"/>
        </w:rPr>
      </w:pPr>
      <w:r w:rsidRPr="005C4478">
        <w:rPr>
          <w:sz w:val="28"/>
          <w:szCs w:val="28"/>
        </w:rPr>
        <w:t>Jane Bradbury is currently beavering away with next year’s programme book. All the information in the book is critical to next year’s operation and the bulk of it needs updating with the 2026 details.</w:t>
      </w:r>
    </w:p>
    <w:p w14:paraId="4306ABE4" w14:textId="14E5C7FA" w:rsidR="00081D8B" w:rsidRPr="005C4478" w:rsidRDefault="00081D8B" w:rsidP="00081D8B">
      <w:pPr>
        <w:ind w:left="-284"/>
        <w:rPr>
          <w:sz w:val="28"/>
          <w:szCs w:val="28"/>
        </w:rPr>
      </w:pPr>
      <w:r w:rsidRPr="005C4478">
        <w:rPr>
          <w:sz w:val="28"/>
          <w:szCs w:val="28"/>
        </w:rPr>
        <w:t xml:space="preserve">This includes is ensuring members phone numbers are correct. </w:t>
      </w:r>
    </w:p>
    <w:p w14:paraId="71FD3559" w14:textId="5906D7A2" w:rsidR="00081D8B" w:rsidRPr="005C4478" w:rsidRDefault="00081D8B" w:rsidP="00081D8B">
      <w:pPr>
        <w:ind w:left="-284"/>
        <w:rPr>
          <w:sz w:val="28"/>
          <w:szCs w:val="28"/>
        </w:rPr>
      </w:pPr>
      <w:r w:rsidRPr="005C4478">
        <w:rPr>
          <w:sz w:val="28"/>
          <w:szCs w:val="28"/>
        </w:rPr>
        <w:t>As we are vacating our clubrooms it will not be helpful posting a printout on the notice board</w:t>
      </w:r>
      <w:r w:rsidR="00E90599">
        <w:rPr>
          <w:sz w:val="28"/>
          <w:szCs w:val="28"/>
        </w:rPr>
        <w:t xml:space="preserve"> for members to check and correct</w:t>
      </w:r>
      <w:r w:rsidRPr="005C4478">
        <w:rPr>
          <w:sz w:val="28"/>
          <w:szCs w:val="28"/>
        </w:rPr>
        <w:t xml:space="preserve">. Consequently, a member name and telephone number list is </w:t>
      </w:r>
      <w:r w:rsidR="00E90599">
        <w:rPr>
          <w:sz w:val="28"/>
          <w:szCs w:val="28"/>
        </w:rPr>
        <w:t>attached to</w:t>
      </w:r>
      <w:r w:rsidRPr="005C4478">
        <w:rPr>
          <w:sz w:val="28"/>
          <w:szCs w:val="28"/>
        </w:rPr>
        <w:t xml:space="preserve"> this newsletter.</w:t>
      </w:r>
    </w:p>
    <w:p w14:paraId="19F48A46" w14:textId="768B377E" w:rsidR="00081D8B" w:rsidRPr="005C4478" w:rsidRDefault="00081D8B" w:rsidP="00081D8B">
      <w:pPr>
        <w:ind w:left="-284"/>
        <w:rPr>
          <w:sz w:val="28"/>
          <w:szCs w:val="28"/>
        </w:rPr>
      </w:pPr>
      <w:r w:rsidRPr="005C4478">
        <w:rPr>
          <w:sz w:val="28"/>
          <w:szCs w:val="28"/>
        </w:rPr>
        <w:t xml:space="preserve">Please check your details. If the spelling or telephone </w:t>
      </w:r>
      <w:r w:rsidR="00E108B2">
        <w:rPr>
          <w:sz w:val="28"/>
          <w:szCs w:val="28"/>
        </w:rPr>
        <w:t>number is</w:t>
      </w:r>
      <w:r w:rsidRPr="005C4478">
        <w:rPr>
          <w:sz w:val="28"/>
          <w:szCs w:val="28"/>
        </w:rPr>
        <w:t xml:space="preserve"> incorrect</w:t>
      </w:r>
      <w:r w:rsidR="00E90599">
        <w:rPr>
          <w:sz w:val="28"/>
          <w:szCs w:val="28"/>
        </w:rPr>
        <w:t>,</w:t>
      </w:r>
      <w:r w:rsidRPr="005C4478">
        <w:rPr>
          <w:sz w:val="28"/>
          <w:szCs w:val="28"/>
        </w:rPr>
        <w:t xml:space="preserve"> please email </w:t>
      </w:r>
      <w:r w:rsidR="006760E0">
        <w:rPr>
          <w:sz w:val="28"/>
          <w:szCs w:val="28"/>
        </w:rPr>
        <w:t xml:space="preserve">Trevor Smith </w:t>
      </w:r>
      <w:hyperlink r:id="rId8" w:history="1">
        <w:r w:rsidR="006760E0" w:rsidRPr="00C64D96">
          <w:rPr>
            <w:rStyle w:val="Hyperlink"/>
            <w:sz w:val="28"/>
            <w:szCs w:val="28"/>
          </w:rPr>
          <w:t>otsmith@nowmail.co.nz</w:t>
        </w:r>
      </w:hyperlink>
      <w:r w:rsidR="006760E0">
        <w:rPr>
          <w:sz w:val="28"/>
          <w:szCs w:val="28"/>
        </w:rPr>
        <w:t xml:space="preserve"> </w:t>
      </w:r>
      <w:r w:rsidRPr="005C4478">
        <w:rPr>
          <w:sz w:val="28"/>
          <w:szCs w:val="28"/>
        </w:rPr>
        <w:t xml:space="preserve"> with the correct details by 31</w:t>
      </w:r>
      <w:r w:rsidRPr="005C4478">
        <w:rPr>
          <w:sz w:val="28"/>
          <w:szCs w:val="28"/>
          <w:vertAlign w:val="superscript"/>
        </w:rPr>
        <w:t>st</w:t>
      </w:r>
      <w:r w:rsidRPr="005C4478">
        <w:rPr>
          <w:sz w:val="28"/>
          <w:szCs w:val="28"/>
        </w:rPr>
        <w:t xml:space="preserve"> October 2025</w:t>
      </w:r>
    </w:p>
    <w:p w14:paraId="44560059" w14:textId="77777777" w:rsidR="00B84DF1" w:rsidRPr="005C4478" w:rsidRDefault="00B84DF1" w:rsidP="000F2D14">
      <w:pPr>
        <w:ind w:left="-284"/>
        <w:rPr>
          <w:b/>
          <w:bCs/>
          <w:sz w:val="28"/>
          <w:szCs w:val="32"/>
        </w:rPr>
      </w:pPr>
    </w:p>
    <w:p w14:paraId="7B7BF9DB" w14:textId="1DBF0600" w:rsidR="008C6662" w:rsidRPr="005C4478" w:rsidRDefault="008C6662" w:rsidP="000F2D14">
      <w:pPr>
        <w:ind w:left="-284"/>
        <w:rPr>
          <w:b/>
          <w:bCs/>
          <w:sz w:val="28"/>
          <w:szCs w:val="32"/>
        </w:rPr>
      </w:pPr>
      <w:r w:rsidRPr="005C4478">
        <w:rPr>
          <w:b/>
          <w:bCs/>
          <w:sz w:val="28"/>
          <w:szCs w:val="32"/>
        </w:rPr>
        <w:t xml:space="preserve">Tournaments </w:t>
      </w:r>
      <w:r w:rsidR="00052155" w:rsidRPr="005C4478">
        <w:rPr>
          <w:b/>
          <w:bCs/>
          <w:sz w:val="28"/>
          <w:szCs w:val="32"/>
        </w:rPr>
        <w:t>c</w:t>
      </w:r>
      <w:r w:rsidRPr="005C4478">
        <w:rPr>
          <w:b/>
          <w:bCs/>
          <w:sz w:val="28"/>
          <w:szCs w:val="32"/>
        </w:rPr>
        <w:t xml:space="preserve">oming up </w:t>
      </w:r>
    </w:p>
    <w:p w14:paraId="0C58C92E" w14:textId="60408155" w:rsidR="00917835" w:rsidRPr="005C4478" w:rsidRDefault="00917835" w:rsidP="000F2D14">
      <w:pPr>
        <w:ind w:left="-284"/>
        <w:rPr>
          <w:sz w:val="28"/>
          <w:szCs w:val="30"/>
        </w:rPr>
      </w:pPr>
      <w:r w:rsidRPr="005C4478">
        <w:rPr>
          <w:sz w:val="28"/>
          <w:szCs w:val="30"/>
        </w:rPr>
        <w:t>Sunday 26</w:t>
      </w:r>
      <w:r w:rsidRPr="005C4478">
        <w:rPr>
          <w:sz w:val="28"/>
          <w:szCs w:val="30"/>
          <w:vertAlign w:val="superscript"/>
        </w:rPr>
        <w:t>th</w:t>
      </w:r>
      <w:r w:rsidRPr="005C4478">
        <w:rPr>
          <w:sz w:val="28"/>
          <w:szCs w:val="30"/>
        </w:rPr>
        <w:t xml:space="preserve"> October </w:t>
      </w:r>
      <w:r w:rsidR="006760E0">
        <w:rPr>
          <w:sz w:val="28"/>
          <w:szCs w:val="30"/>
        </w:rPr>
        <w:t xml:space="preserve">- </w:t>
      </w:r>
      <w:r w:rsidRPr="005C4478">
        <w:rPr>
          <w:sz w:val="28"/>
          <w:szCs w:val="30"/>
        </w:rPr>
        <w:t>Style Hair Design Sponsored Halloween Pairs</w:t>
      </w:r>
    </w:p>
    <w:p w14:paraId="4FE17525" w14:textId="56740F0F" w:rsidR="00917835" w:rsidRPr="005C4478" w:rsidRDefault="00917835" w:rsidP="000F2D14">
      <w:pPr>
        <w:ind w:left="-284"/>
        <w:rPr>
          <w:sz w:val="28"/>
          <w:szCs w:val="30"/>
        </w:rPr>
      </w:pPr>
      <w:r w:rsidRPr="005C4478">
        <w:rPr>
          <w:sz w:val="28"/>
          <w:szCs w:val="30"/>
        </w:rPr>
        <w:t>Sunday 2</w:t>
      </w:r>
      <w:r w:rsidRPr="005C4478">
        <w:rPr>
          <w:sz w:val="28"/>
          <w:szCs w:val="30"/>
          <w:vertAlign w:val="superscript"/>
        </w:rPr>
        <w:t>nd</w:t>
      </w:r>
      <w:r w:rsidRPr="005C4478">
        <w:rPr>
          <w:sz w:val="28"/>
          <w:szCs w:val="30"/>
        </w:rPr>
        <w:t xml:space="preserve"> November - Waikanae Junior Pairs</w:t>
      </w:r>
      <w:r w:rsidR="00B84DF1" w:rsidRPr="005C4478">
        <w:rPr>
          <w:sz w:val="28"/>
          <w:szCs w:val="30"/>
        </w:rPr>
        <w:t xml:space="preserve"> – Afternoon only</w:t>
      </w:r>
    </w:p>
    <w:p w14:paraId="1474803A" w14:textId="77777777" w:rsidR="00B84DF1" w:rsidRPr="005C4478" w:rsidRDefault="00917835" w:rsidP="00B84DF1">
      <w:pPr>
        <w:pStyle w:val="ListParagraph"/>
        <w:numPr>
          <w:ilvl w:val="0"/>
          <w:numId w:val="3"/>
        </w:numPr>
        <w:rPr>
          <w:sz w:val="28"/>
          <w:szCs w:val="28"/>
        </w:rPr>
      </w:pPr>
      <w:r w:rsidRPr="005C4478">
        <w:rPr>
          <w:sz w:val="28"/>
          <w:szCs w:val="28"/>
        </w:rPr>
        <w:t>Open to Juniors and Novices</w:t>
      </w:r>
      <w:r w:rsidR="00B84DF1" w:rsidRPr="005C4478">
        <w:rPr>
          <w:sz w:val="28"/>
          <w:szCs w:val="28"/>
        </w:rPr>
        <w:t>.</w:t>
      </w:r>
    </w:p>
    <w:p w14:paraId="2CEE22B3" w14:textId="611A8161" w:rsidR="00917835" w:rsidRPr="005C4478" w:rsidRDefault="00917835" w:rsidP="00B84DF1">
      <w:pPr>
        <w:pStyle w:val="ListParagraph"/>
        <w:numPr>
          <w:ilvl w:val="0"/>
          <w:numId w:val="3"/>
        </w:numPr>
        <w:rPr>
          <w:sz w:val="28"/>
          <w:szCs w:val="28"/>
        </w:rPr>
      </w:pPr>
      <w:r w:rsidRPr="005C4478">
        <w:rPr>
          <w:sz w:val="28"/>
          <w:szCs w:val="28"/>
        </w:rPr>
        <w:t>Registration opens at 12.30 and play begins at 1.00pm Entry Fee $20</w:t>
      </w:r>
    </w:p>
    <w:p w14:paraId="1AB8B2CE" w14:textId="77777777" w:rsidR="00917835" w:rsidRPr="005C4478" w:rsidRDefault="00917835" w:rsidP="00B84DF1">
      <w:pPr>
        <w:ind w:left="-284" w:right="-46"/>
        <w:rPr>
          <w:sz w:val="28"/>
          <w:szCs w:val="30"/>
        </w:rPr>
      </w:pPr>
      <w:r w:rsidRPr="005C4478">
        <w:rPr>
          <w:sz w:val="28"/>
          <w:szCs w:val="30"/>
        </w:rPr>
        <w:t>Sunday 16</w:t>
      </w:r>
      <w:r w:rsidRPr="005C4478">
        <w:rPr>
          <w:sz w:val="28"/>
          <w:szCs w:val="30"/>
          <w:vertAlign w:val="superscript"/>
        </w:rPr>
        <w:t>th</w:t>
      </w:r>
      <w:r w:rsidRPr="005C4478">
        <w:rPr>
          <w:sz w:val="28"/>
          <w:szCs w:val="30"/>
        </w:rPr>
        <w:t xml:space="preserve"> November – </w:t>
      </w:r>
      <w:proofErr w:type="spellStart"/>
      <w:r w:rsidRPr="005C4478">
        <w:rPr>
          <w:sz w:val="28"/>
          <w:szCs w:val="30"/>
        </w:rPr>
        <w:t>Jackways</w:t>
      </w:r>
      <w:proofErr w:type="spellEnd"/>
      <w:r w:rsidRPr="005C4478">
        <w:rPr>
          <w:sz w:val="28"/>
          <w:szCs w:val="30"/>
        </w:rPr>
        <w:t xml:space="preserve"> Shield at </w:t>
      </w:r>
      <w:proofErr w:type="spellStart"/>
      <w:r w:rsidRPr="005C4478">
        <w:rPr>
          <w:sz w:val="28"/>
          <w:szCs w:val="30"/>
        </w:rPr>
        <w:t>KapiMana</w:t>
      </w:r>
      <w:proofErr w:type="spellEnd"/>
    </w:p>
    <w:p w14:paraId="465E2D9F" w14:textId="12D4C5E0" w:rsidR="00081D8B" w:rsidRPr="00073904" w:rsidRDefault="00081D8B" w:rsidP="00073904">
      <w:pPr>
        <w:pStyle w:val="ListParagraph"/>
        <w:numPr>
          <w:ilvl w:val="0"/>
          <w:numId w:val="5"/>
        </w:numPr>
        <w:ind w:right="-46"/>
        <w:rPr>
          <w:sz w:val="28"/>
          <w:szCs w:val="30"/>
        </w:rPr>
      </w:pPr>
      <w:r w:rsidRPr="00073904">
        <w:rPr>
          <w:sz w:val="28"/>
          <w:szCs w:val="30"/>
        </w:rPr>
        <w:t xml:space="preserve">We need at least 13 </w:t>
      </w:r>
      <w:proofErr w:type="gramStart"/>
      <w:r w:rsidRPr="00073904">
        <w:rPr>
          <w:sz w:val="28"/>
          <w:szCs w:val="30"/>
        </w:rPr>
        <w:t>pairs</w:t>
      </w:r>
      <w:r w:rsidR="00073904">
        <w:rPr>
          <w:sz w:val="28"/>
          <w:szCs w:val="30"/>
        </w:rPr>
        <w:t>,.</w:t>
      </w:r>
      <w:proofErr w:type="gramEnd"/>
      <w:r w:rsidRPr="00073904">
        <w:rPr>
          <w:sz w:val="28"/>
          <w:szCs w:val="30"/>
        </w:rPr>
        <w:t xml:space="preserve"> and so </w:t>
      </w:r>
      <w:proofErr w:type="gramStart"/>
      <w:r w:rsidRPr="00073904">
        <w:rPr>
          <w:sz w:val="28"/>
          <w:szCs w:val="30"/>
        </w:rPr>
        <w:t>far</w:t>
      </w:r>
      <w:proofErr w:type="gramEnd"/>
      <w:r w:rsidRPr="00073904">
        <w:rPr>
          <w:sz w:val="28"/>
          <w:szCs w:val="30"/>
        </w:rPr>
        <w:t xml:space="preserve"> we have </w:t>
      </w:r>
      <w:r w:rsidR="00E108B2" w:rsidRPr="00073904">
        <w:rPr>
          <w:sz w:val="28"/>
          <w:szCs w:val="30"/>
        </w:rPr>
        <w:t xml:space="preserve">only </w:t>
      </w:r>
      <w:r w:rsidRPr="00073904">
        <w:rPr>
          <w:sz w:val="28"/>
          <w:szCs w:val="30"/>
        </w:rPr>
        <w:t>4! Please sign up to play in this afternoon competition. We wer</w:t>
      </w:r>
      <w:r w:rsidR="00C1182F" w:rsidRPr="00073904">
        <w:rPr>
          <w:sz w:val="28"/>
          <w:szCs w:val="30"/>
        </w:rPr>
        <w:t>e</w:t>
      </w:r>
      <w:r w:rsidRPr="00073904">
        <w:rPr>
          <w:sz w:val="28"/>
          <w:szCs w:val="30"/>
        </w:rPr>
        <w:t xml:space="preserve"> scheduled to host the event</w:t>
      </w:r>
      <w:r w:rsidR="00073904">
        <w:rPr>
          <w:sz w:val="28"/>
          <w:szCs w:val="30"/>
        </w:rPr>
        <w:t>,</w:t>
      </w:r>
      <w:r w:rsidRPr="00073904">
        <w:rPr>
          <w:sz w:val="28"/>
          <w:szCs w:val="30"/>
        </w:rPr>
        <w:t xml:space="preserve"> however, </w:t>
      </w:r>
      <w:proofErr w:type="spellStart"/>
      <w:r w:rsidRPr="00073904">
        <w:rPr>
          <w:sz w:val="28"/>
          <w:szCs w:val="30"/>
        </w:rPr>
        <w:t>KapiMana</w:t>
      </w:r>
      <w:proofErr w:type="spellEnd"/>
      <w:r w:rsidRPr="00073904">
        <w:rPr>
          <w:sz w:val="28"/>
          <w:szCs w:val="30"/>
        </w:rPr>
        <w:t xml:space="preserve"> ha</w:t>
      </w:r>
      <w:r w:rsidR="008F0A7E" w:rsidRPr="00073904">
        <w:rPr>
          <w:sz w:val="28"/>
          <w:szCs w:val="30"/>
        </w:rPr>
        <w:t>s</w:t>
      </w:r>
      <w:r w:rsidRPr="00073904">
        <w:rPr>
          <w:sz w:val="28"/>
          <w:szCs w:val="30"/>
        </w:rPr>
        <w:t xml:space="preserve"> kindly agreed to host instead while the recladding is underway</w:t>
      </w:r>
      <w:r w:rsidR="006760E0" w:rsidRPr="00073904">
        <w:rPr>
          <w:sz w:val="28"/>
          <w:szCs w:val="30"/>
        </w:rPr>
        <w:t>.</w:t>
      </w:r>
    </w:p>
    <w:p w14:paraId="10818710" w14:textId="57C957CD" w:rsidR="006760E0" w:rsidRPr="005C4478" w:rsidRDefault="006760E0" w:rsidP="00B84DF1">
      <w:pPr>
        <w:ind w:left="-284" w:right="-46"/>
        <w:rPr>
          <w:sz w:val="28"/>
          <w:szCs w:val="30"/>
        </w:rPr>
      </w:pPr>
      <w:r>
        <w:rPr>
          <w:sz w:val="28"/>
          <w:szCs w:val="30"/>
        </w:rPr>
        <w:t>Sunday 14th December – Forsyth Barr Christmas Pairs</w:t>
      </w:r>
    </w:p>
    <w:p w14:paraId="75D23EC5" w14:textId="10C43370" w:rsidR="0086029D" w:rsidRDefault="0086029D">
      <w:pPr>
        <w:rPr>
          <w:b/>
          <w:bCs/>
          <w:sz w:val="28"/>
          <w:szCs w:val="30"/>
        </w:rPr>
      </w:pPr>
      <w:r>
        <w:rPr>
          <w:b/>
          <w:bCs/>
          <w:sz w:val="28"/>
          <w:szCs w:val="30"/>
        </w:rPr>
        <w:br w:type="page"/>
      </w:r>
    </w:p>
    <w:p w14:paraId="51F617B1" w14:textId="77777777" w:rsidR="00B84DF1" w:rsidRPr="005C4478" w:rsidRDefault="00B84DF1" w:rsidP="00B84DF1">
      <w:pPr>
        <w:ind w:left="-284" w:right="-46"/>
        <w:rPr>
          <w:b/>
          <w:bCs/>
          <w:sz w:val="28"/>
          <w:szCs w:val="30"/>
        </w:rPr>
      </w:pPr>
    </w:p>
    <w:p w14:paraId="22E4075D" w14:textId="5F59099A" w:rsidR="00B84DF1" w:rsidRPr="005C4478" w:rsidRDefault="00B84DF1" w:rsidP="00B84DF1">
      <w:pPr>
        <w:ind w:left="-284" w:right="-46"/>
        <w:rPr>
          <w:b/>
          <w:bCs/>
          <w:sz w:val="28"/>
          <w:szCs w:val="30"/>
        </w:rPr>
      </w:pPr>
      <w:r w:rsidRPr="005C4478">
        <w:rPr>
          <w:b/>
          <w:bCs/>
          <w:sz w:val="28"/>
          <w:szCs w:val="30"/>
        </w:rPr>
        <w:t>Tournament Results</w:t>
      </w:r>
    </w:p>
    <w:p w14:paraId="02C5B40B" w14:textId="2DF8247D" w:rsidR="00B84DF1" w:rsidRPr="005C4478" w:rsidRDefault="00B84DF1" w:rsidP="00B84DF1">
      <w:pPr>
        <w:ind w:left="-284" w:right="-46"/>
        <w:rPr>
          <w:sz w:val="28"/>
          <w:szCs w:val="30"/>
        </w:rPr>
      </w:pPr>
      <w:r w:rsidRPr="005C4478">
        <w:rPr>
          <w:sz w:val="28"/>
          <w:szCs w:val="30"/>
        </w:rPr>
        <w:t xml:space="preserve">Kena </w:t>
      </w:r>
      <w:proofErr w:type="spellStart"/>
      <w:r w:rsidRPr="005C4478">
        <w:rPr>
          <w:sz w:val="28"/>
          <w:szCs w:val="30"/>
        </w:rPr>
        <w:t>Kena</w:t>
      </w:r>
      <w:proofErr w:type="spellEnd"/>
      <w:r w:rsidRPr="005C4478">
        <w:rPr>
          <w:sz w:val="28"/>
          <w:szCs w:val="30"/>
        </w:rPr>
        <w:t xml:space="preserve"> Rest Home Multi-Grade</w:t>
      </w:r>
      <w:r w:rsidR="00DC3BEB" w:rsidRPr="005C4478">
        <w:rPr>
          <w:sz w:val="28"/>
          <w:szCs w:val="30"/>
        </w:rPr>
        <w:t xml:space="preserve"> Summary</w:t>
      </w:r>
    </w:p>
    <w:tbl>
      <w:tblPr>
        <w:tblW w:w="9073" w:type="dxa"/>
        <w:tblInd w:w="-294" w:type="dxa"/>
        <w:tblLook w:val="04A0" w:firstRow="1" w:lastRow="0" w:firstColumn="1" w:lastColumn="0" w:noHBand="0" w:noVBand="1"/>
      </w:tblPr>
      <w:tblGrid>
        <w:gridCol w:w="1014"/>
        <w:gridCol w:w="930"/>
        <w:gridCol w:w="1081"/>
        <w:gridCol w:w="2671"/>
        <w:gridCol w:w="1409"/>
        <w:gridCol w:w="920"/>
        <w:gridCol w:w="1048"/>
      </w:tblGrid>
      <w:tr w:rsidR="00DC3BEB" w:rsidRPr="005C4478" w14:paraId="79843487" w14:textId="77777777" w:rsidTr="00DC3BEB">
        <w:trPr>
          <w:trHeight w:val="675"/>
        </w:trPr>
        <w:tc>
          <w:tcPr>
            <w:tcW w:w="989" w:type="dxa"/>
            <w:tcBorders>
              <w:top w:val="single" w:sz="8" w:space="0" w:color="auto"/>
              <w:left w:val="single" w:sz="8" w:space="0" w:color="auto"/>
              <w:bottom w:val="single" w:sz="8" w:space="0" w:color="auto"/>
              <w:right w:val="single" w:sz="4" w:space="0" w:color="000000"/>
            </w:tcBorders>
            <w:shd w:val="clear" w:color="000000" w:fill="9ACD32"/>
            <w:vAlign w:val="center"/>
            <w:hideMark/>
          </w:tcPr>
          <w:p w14:paraId="74BC6572"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Overall Rank</w:t>
            </w:r>
          </w:p>
        </w:tc>
        <w:tc>
          <w:tcPr>
            <w:tcW w:w="856" w:type="dxa"/>
            <w:tcBorders>
              <w:top w:val="single" w:sz="8" w:space="0" w:color="auto"/>
              <w:left w:val="nil"/>
              <w:bottom w:val="single" w:sz="8" w:space="0" w:color="auto"/>
              <w:right w:val="single" w:sz="4" w:space="0" w:color="000000"/>
            </w:tcBorders>
            <w:shd w:val="clear" w:color="000000" w:fill="9ACD32"/>
            <w:vAlign w:val="center"/>
            <w:hideMark/>
          </w:tcPr>
          <w:p w14:paraId="7A8CB0CF"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Group Rank</w:t>
            </w:r>
          </w:p>
        </w:tc>
        <w:tc>
          <w:tcPr>
            <w:tcW w:w="1133" w:type="dxa"/>
            <w:tcBorders>
              <w:top w:val="single" w:sz="8" w:space="0" w:color="auto"/>
              <w:left w:val="nil"/>
              <w:bottom w:val="single" w:sz="8" w:space="0" w:color="auto"/>
              <w:right w:val="single" w:sz="4" w:space="0" w:color="000000"/>
            </w:tcBorders>
            <w:shd w:val="clear" w:color="000000" w:fill="9ACD32"/>
            <w:vAlign w:val="center"/>
            <w:hideMark/>
          </w:tcPr>
          <w:p w14:paraId="0267F2B5" w14:textId="27DDE83A"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No. Pairs in Group</w:t>
            </w:r>
          </w:p>
        </w:tc>
        <w:tc>
          <w:tcPr>
            <w:tcW w:w="2924" w:type="dxa"/>
            <w:tcBorders>
              <w:top w:val="single" w:sz="8" w:space="0" w:color="auto"/>
              <w:left w:val="nil"/>
              <w:bottom w:val="single" w:sz="8" w:space="0" w:color="auto"/>
              <w:right w:val="single" w:sz="4" w:space="0" w:color="000000"/>
            </w:tcBorders>
            <w:shd w:val="clear" w:color="000000" w:fill="9ACD32"/>
            <w:vAlign w:val="center"/>
            <w:hideMark/>
          </w:tcPr>
          <w:p w14:paraId="68D6C6D1" w14:textId="77777777" w:rsidR="00DC3BEB" w:rsidRPr="005C4478" w:rsidRDefault="00DC3BEB" w:rsidP="00DC3BEB">
            <w:pPr>
              <w:spacing w:after="0" w:line="240" w:lineRule="auto"/>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Name</w:t>
            </w:r>
          </w:p>
        </w:tc>
        <w:tc>
          <w:tcPr>
            <w:tcW w:w="1238" w:type="dxa"/>
            <w:tcBorders>
              <w:top w:val="single" w:sz="8" w:space="0" w:color="auto"/>
              <w:left w:val="nil"/>
              <w:bottom w:val="single" w:sz="8" w:space="0" w:color="auto"/>
              <w:right w:val="single" w:sz="4" w:space="0" w:color="000000"/>
            </w:tcBorders>
            <w:shd w:val="clear" w:color="000000" w:fill="9ACD32"/>
            <w:vAlign w:val="center"/>
            <w:hideMark/>
          </w:tcPr>
          <w:p w14:paraId="1296418F"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Clubs</w:t>
            </w:r>
          </w:p>
        </w:tc>
        <w:tc>
          <w:tcPr>
            <w:tcW w:w="941" w:type="dxa"/>
            <w:tcBorders>
              <w:top w:val="single" w:sz="8" w:space="0" w:color="auto"/>
              <w:left w:val="nil"/>
              <w:bottom w:val="single" w:sz="8" w:space="0" w:color="auto"/>
              <w:right w:val="single" w:sz="4" w:space="0" w:color="000000"/>
            </w:tcBorders>
            <w:shd w:val="clear" w:color="000000" w:fill="9ACD32"/>
            <w:vAlign w:val="center"/>
            <w:hideMark/>
          </w:tcPr>
          <w:p w14:paraId="295DB835"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Total %</w:t>
            </w:r>
          </w:p>
        </w:tc>
        <w:tc>
          <w:tcPr>
            <w:tcW w:w="992" w:type="dxa"/>
            <w:tcBorders>
              <w:top w:val="single" w:sz="8" w:space="0" w:color="auto"/>
              <w:left w:val="nil"/>
              <w:bottom w:val="single" w:sz="8" w:space="0" w:color="auto"/>
              <w:right w:val="single" w:sz="8" w:space="0" w:color="auto"/>
            </w:tcBorders>
            <w:shd w:val="clear" w:color="000000" w:fill="9ACD32"/>
            <w:vAlign w:val="center"/>
            <w:hideMark/>
          </w:tcPr>
          <w:p w14:paraId="0B709802"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NZB Grades</w:t>
            </w:r>
          </w:p>
        </w:tc>
      </w:tr>
      <w:tr w:rsidR="00DC3BEB" w:rsidRPr="005C4478" w14:paraId="10FEC131" w14:textId="77777777" w:rsidTr="00DC3BEB">
        <w:trPr>
          <w:trHeight w:val="510"/>
        </w:trPr>
        <w:tc>
          <w:tcPr>
            <w:tcW w:w="989" w:type="dxa"/>
            <w:tcBorders>
              <w:top w:val="nil"/>
              <w:left w:val="single" w:sz="8" w:space="0" w:color="auto"/>
              <w:bottom w:val="single" w:sz="4" w:space="0" w:color="000000"/>
              <w:right w:val="single" w:sz="4" w:space="0" w:color="000000"/>
            </w:tcBorders>
            <w:vAlign w:val="center"/>
            <w:hideMark/>
          </w:tcPr>
          <w:p w14:paraId="5FE01AE6"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856" w:type="dxa"/>
            <w:tcBorders>
              <w:top w:val="nil"/>
              <w:left w:val="nil"/>
              <w:bottom w:val="single" w:sz="4" w:space="0" w:color="000000"/>
              <w:right w:val="single" w:sz="4" w:space="0" w:color="000000"/>
            </w:tcBorders>
            <w:vAlign w:val="center"/>
            <w:hideMark/>
          </w:tcPr>
          <w:p w14:paraId="3374CD23"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 </w:t>
            </w:r>
          </w:p>
        </w:tc>
        <w:tc>
          <w:tcPr>
            <w:tcW w:w="1133" w:type="dxa"/>
            <w:tcBorders>
              <w:top w:val="nil"/>
              <w:left w:val="nil"/>
              <w:bottom w:val="single" w:sz="4" w:space="0" w:color="000000"/>
              <w:right w:val="single" w:sz="4" w:space="0" w:color="000000"/>
            </w:tcBorders>
            <w:vAlign w:val="center"/>
            <w:hideMark/>
          </w:tcPr>
          <w:p w14:paraId="22EE7A8E" w14:textId="6DA5AF4E"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Total 38</w:t>
            </w:r>
          </w:p>
        </w:tc>
        <w:tc>
          <w:tcPr>
            <w:tcW w:w="2924" w:type="dxa"/>
            <w:tcBorders>
              <w:top w:val="nil"/>
              <w:left w:val="nil"/>
              <w:bottom w:val="single" w:sz="4" w:space="0" w:color="000000"/>
              <w:right w:val="single" w:sz="4" w:space="0" w:color="000000"/>
            </w:tcBorders>
            <w:vAlign w:val="center"/>
            <w:hideMark/>
          </w:tcPr>
          <w:p w14:paraId="31E04DF6" w14:textId="77777777" w:rsidR="00DC3BEB" w:rsidRPr="005C4478" w:rsidRDefault="00DC3BEB" w:rsidP="00DC3BEB">
            <w:pPr>
              <w:spacing w:after="0" w:line="240" w:lineRule="auto"/>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JUNIOR &amp; JUNIOR GROUP</w:t>
            </w:r>
          </w:p>
        </w:tc>
        <w:tc>
          <w:tcPr>
            <w:tcW w:w="1238" w:type="dxa"/>
            <w:tcBorders>
              <w:top w:val="nil"/>
              <w:left w:val="nil"/>
              <w:bottom w:val="single" w:sz="4" w:space="0" w:color="000000"/>
              <w:right w:val="single" w:sz="4" w:space="0" w:color="000000"/>
            </w:tcBorders>
            <w:vAlign w:val="center"/>
            <w:hideMark/>
          </w:tcPr>
          <w:p w14:paraId="051BAEF0"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41" w:type="dxa"/>
            <w:tcBorders>
              <w:top w:val="nil"/>
              <w:left w:val="nil"/>
              <w:bottom w:val="single" w:sz="4" w:space="0" w:color="000000"/>
              <w:right w:val="single" w:sz="4" w:space="0" w:color="000000"/>
            </w:tcBorders>
            <w:vAlign w:val="center"/>
            <w:hideMark/>
          </w:tcPr>
          <w:p w14:paraId="1212D521"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92" w:type="dxa"/>
            <w:tcBorders>
              <w:top w:val="nil"/>
              <w:left w:val="nil"/>
              <w:bottom w:val="single" w:sz="4" w:space="0" w:color="000000"/>
              <w:right w:val="single" w:sz="8" w:space="0" w:color="auto"/>
            </w:tcBorders>
            <w:vAlign w:val="center"/>
            <w:hideMark/>
          </w:tcPr>
          <w:p w14:paraId="7786FF58"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w:t>
            </w:r>
          </w:p>
        </w:tc>
      </w:tr>
      <w:tr w:rsidR="00DC3BEB" w:rsidRPr="005C4478" w14:paraId="41055A6E" w14:textId="77777777" w:rsidTr="00DC3BEB">
        <w:trPr>
          <w:trHeight w:val="570"/>
        </w:trPr>
        <w:tc>
          <w:tcPr>
            <w:tcW w:w="989" w:type="dxa"/>
            <w:tcBorders>
              <w:top w:val="nil"/>
              <w:left w:val="single" w:sz="8" w:space="0" w:color="auto"/>
              <w:bottom w:val="single" w:sz="8" w:space="0" w:color="auto"/>
              <w:right w:val="single" w:sz="4" w:space="0" w:color="000000"/>
            </w:tcBorders>
            <w:vAlign w:val="center"/>
            <w:hideMark/>
          </w:tcPr>
          <w:p w14:paraId="18462FC6"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10</w:t>
            </w:r>
          </w:p>
        </w:tc>
        <w:tc>
          <w:tcPr>
            <w:tcW w:w="856" w:type="dxa"/>
            <w:tcBorders>
              <w:top w:val="nil"/>
              <w:left w:val="nil"/>
              <w:bottom w:val="single" w:sz="8" w:space="0" w:color="auto"/>
              <w:right w:val="single" w:sz="4" w:space="0" w:color="000000"/>
            </w:tcBorders>
            <w:vAlign w:val="center"/>
            <w:hideMark/>
          </w:tcPr>
          <w:p w14:paraId="57A37088"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1</w:t>
            </w:r>
          </w:p>
        </w:tc>
        <w:tc>
          <w:tcPr>
            <w:tcW w:w="1133" w:type="dxa"/>
            <w:tcBorders>
              <w:top w:val="nil"/>
              <w:left w:val="nil"/>
              <w:bottom w:val="single" w:sz="8" w:space="0" w:color="auto"/>
              <w:right w:val="single" w:sz="4" w:space="0" w:color="000000"/>
            </w:tcBorders>
            <w:vAlign w:val="center"/>
            <w:hideMark/>
          </w:tcPr>
          <w:p w14:paraId="3420F4B0"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3</w:t>
            </w:r>
          </w:p>
        </w:tc>
        <w:tc>
          <w:tcPr>
            <w:tcW w:w="2924" w:type="dxa"/>
            <w:tcBorders>
              <w:top w:val="nil"/>
              <w:left w:val="nil"/>
              <w:bottom w:val="single" w:sz="8" w:space="0" w:color="auto"/>
              <w:right w:val="single" w:sz="4" w:space="0" w:color="000000"/>
            </w:tcBorders>
            <w:vAlign w:val="center"/>
            <w:hideMark/>
          </w:tcPr>
          <w:p w14:paraId="6F57D143" w14:textId="77777777" w:rsidR="00DC3BEB" w:rsidRPr="005C4478" w:rsidRDefault="00DC3BEB" w:rsidP="00DC3BEB">
            <w:pPr>
              <w:spacing w:after="0" w:line="240" w:lineRule="auto"/>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Murray Lobb &amp; Craig Jackson</w:t>
            </w:r>
          </w:p>
        </w:tc>
        <w:tc>
          <w:tcPr>
            <w:tcW w:w="1238" w:type="dxa"/>
            <w:tcBorders>
              <w:top w:val="nil"/>
              <w:left w:val="nil"/>
              <w:bottom w:val="single" w:sz="8" w:space="0" w:color="auto"/>
              <w:right w:val="single" w:sz="4" w:space="0" w:color="000000"/>
            </w:tcBorders>
            <w:vAlign w:val="center"/>
            <w:hideMark/>
          </w:tcPr>
          <w:p w14:paraId="1703E291"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Waik/Waik</w:t>
            </w:r>
          </w:p>
        </w:tc>
        <w:tc>
          <w:tcPr>
            <w:tcW w:w="941" w:type="dxa"/>
            <w:tcBorders>
              <w:top w:val="nil"/>
              <w:left w:val="nil"/>
              <w:bottom w:val="single" w:sz="8" w:space="0" w:color="auto"/>
              <w:right w:val="single" w:sz="4" w:space="0" w:color="000000"/>
            </w:tcBorders>
            <w:vAlign w:val="center"/>
            <w:hideMark/>
          </w:tcPr>
          <w:p w14:paraId="0B178575"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109.6</w:t>
            </w:r>
          </w:p>
        </w:tc>
        <w:tc>
          <w:tcPr>
            <w:tcW w:w="992" w:type="dxa"/>
            <w:tcBorders>
              <w:top w:val="nil"/>
              <w:left w:val="nil"/>
              <w:bottom w:val="single" w:sz="8" w:space="0" w:color="auto"/>
              <w:right w:val="single" w:sz="8" w:space="0" w:color="auto"/>
            </w:tcBorders>
            <w:vAlign w:val="center"/>
            <w:hideMark/>
          </w:tcPr>
          <w:p w14:paraId="2067967F"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JJ</w:t>
            </w:r>
          </w:p>
        </w:tc>
      </w:tr>
      <w:tr w:rsidR="00DC3BEB" w:rsidRPr="005C4478" w14:paraId="01B8525B" w14:textId="77777777" w:rsidTr="00DC3BEB">
        <w:trPr>
          <w:trHeight w:val="465"/>
        </w:trPr>
        <w:tc>
          <w:tcPr>
            <w:tcW w:w="989" w:type="dxa"/>
            <w:tcBorders>
              <w:top w:val="nil"/>
              <w:left w:val="single" w:sz="8" w:space="0" w:color="auto"/>
              <w:bottom w:val="single" w:sz="4" w:space="0" w:color="000000"/>
              <w:right w:val="single" w:sz="4" w:space="0" w:color="000000"/>
            </w:tcBorders>
            <w:vAlign w:val="center"/>
            <w:hideMark/>
          </w:tcPr>
          <w:p w14:paraId="056B1511"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856" w:type="dxa"/>
            <w:tcBorders>
              <w:top w:val="nil"/>
              <w:left w:val="nil"/>
              <w:bottom w:val="single" w:sz="4" w:space="0" w:color="000000"/>
              <w:right w:val="single" w:sz="4" w:space="0" w:color="000000"/>
            </w:tcBorders>
            <w:vAlign w:val="center"/>
            <w:hideMark/>
          </w:tcPr>
          <w:p w14:paraId="7813DE40"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 </w:t>
            </w:r>
          </w:p>
        </w:tc>
        <w:tc>
          <w:tcPr>
            <w:tcW w:w="1133" w:type="dxa"/>
            <w:tcBorders>
              <w:top w:val="nil"/>
              <w:left w:val="nil"/>
              <w:bottom w:val="single" w:sz="4" w:space="0" w:color="000000"/>
              <w:right w:val="single" w:sz="4" w:space="0" w:color="000000"/>
            </w:tcBorders>
            <w:vAlign w:val="center"/>
            <w:hideMark/>
          </w:tcPr>
          <w:p w14:paraId="2D423C7B"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2924" w:type="dxa"/>
            <w:tcBorders>
              <w:top w:val="nil"/>
              <w:left w:val="nil"/>
              <w:bottom w:val="single" w:sz="4" w:space="0" w:color="000000"/>
              <w:right w:val="single" w:sz="4" w:space="0" w:color="000000"/>
            </w:tcBorders>
            <w:vAlign w:val="center"/>
            <w:hideMark/>
          </w:tcPr>
          <w:p w14:paraId="6116FEA4" w14:textId="77777777" w:rsidR="00DC3BEB" w:rsidRPr="005C4478" w:rsidRDefault="00DC3BEB" w:rsidP="00DC3BEB">
            <w:pPr>
              <w:spacing w:after="0" w:line="240" w:lineRule="auto"/>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INTERMEDIATE &amp; JUNIOR GROUP</w:t>
            </w:r>
          </w:p>
        </w:tc>
        <w:tc>
          <w:tcPr>
            <w:tcW w:w="1238" w:type="dxa"/>
            <w:tcBorders>
              <w:top w:val="nil"/>
              <w:left w:val="nil"/>
              <w:bottom w:val="single" w:sz="4" w:space="0" w:color="000000"/>
              <w:right w:val="single" w:sz="4" w:space="0" w:color="000000"/>
            </w:tcBorders>
            <w:vAlign w:val="center"/>
            <w:hideMark/>
          </w:tcPr>
          <w:p w14:paraId="4A33D01D"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41" w:type="dxa"/>
            <w:tcBorders>
              <w:top w:val="nil"/>
              <w:left w:val="nil"/>
              <w:bottom w:val="single" w:sz="4" w:space="0" w:color="000000"/>
              <w:right w:val="single" w:sz="4" w:space="0" w:color="000000"/>
            </w:tcBorders>
            <w:vAlign w:val="center"/>
            <w:hideMark/>
          </w:tcPr>
          <w:p w14:paraId="40C3D003"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92" w:type="dxa"/>
            <w:tcBorders>
              <w:top w:val="nil"/>
              <w:left w:val="nil"/>
              <w:bottom w:val="single" w:sz="4" w:space="0" w:color="000000"/>
              <w:right w:val="single" w:sz="8" w:space="0" w:color="auto"/>
            </w:tcBorders>
            <w:vAlign w:val="center"/>
            <w:hideMark/>
          </w:tcPr>
          <w:p w14:paraId="330FD703"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w:t>
            </w:r>
          </w:p>
        </w:tc>
      </w:tr>
      <w:tr w:rsidR="00DC3BEB" w:rsidRPr="005C4478" w14:paraId="7F337EF9" w14:textId="77777777" w:rsidTr="00DC3BEB">
        <w:trPr>
          <w:trHeight w:val="465"/>
        </w:trPr>
        <w:tc>
          <w:tcPr>
            <w:tcW w:w="989" w:type="dxa"/>
            <w:tcBorders>
              <w:top w:val="nil"/>
              <w:left w:val="single" w:sz="8" w:space="0" w:color="auto"/>
              <w:bottom w:val="single" w:sz="4" w:space="0" w:color="000000"/>
              <w:right w:val="single" w:sz="4" w:space="0" w:color="000000"/>
            </w:tcBorders>
            <w:vAlign w:val="center"/>
            <w:hideMark/>
          </w:tcPr>
          <w:p w14:paraId="173C0C62"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18</w:t>
            </w:r>
          </w:p>
        </w:tc>
        <w:tc>
          <w:tcPr>
            <w:tcW w:w="856" w:type="dxa"/>
            <w:tcBorders>
              <w:top w:val="nil"/>
              <w:left w:val="nil"/>
              <w:bottom w:val="single" w:sz="4" w:space="0" w:color="000000"/>
              <w:right w:val="single" w:sz="4" w:space="0" w:color="000000"/>
            </w:tcBorders>
            <w:vAlign w:val="center"/>
            <w:hideMark/>
          </w:tcPr>
          <w:p w14:paraId="75B3BC3B"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1</w:t>
            </w:r>
          </w:p>
        </w:tc>
        <w:tc>
          <w:tcPr>
            <w:tcW w:w="1133" w:type="dxa"/>
            <w:tcBorders>
              <w:top w:val="nil"/>
              <w:left w:val="nil"/>
              <w:bottom w:val="single" w:sz="4" w:space="0" w:color="000000"/>
              <w:right w:val="single" w:sz="4" w:space="0" w:color="000000"/>
            </w:tcBorders>
            <w:vAlign w:val="center"/>
            <w:hideMark/>
          </w:tcPr>
          <w:p w14:paraId="0B490FDC"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5</w:t>
            </w:r>
          </w:p>
        </w:tc>
        <w:tc>
          <w:tcPr>
            <w:tcW w:w="2924" w:type="dxa"/>
            <w:tcBorders>
              <w:top w:val="nil"/>
              <w:left w:val="nil"/>
              <w:bottom w:val="single" w:sz="4" w:space="0" w:color="000000"/>
              <w:right w:val="single" w:sz="4" w:space="0" w:color="000000"/>
            </w:tcBorders>
            <w:vAlign w:val="center"/>
            <w:hideMark/>
          </w:tcPr>
          <w:p w14:paraId="0CF2181B" w14:textId="77777777" w:rsidR="00DC3BEB" w:rsidRPr="005C4478" w:rsidRDefault="00DC3BEB" w:rsidP="00DC3BEB">
            <w:pPr>
              <w:spacing w:after="0" w:line="240" w:lineRule="auto"/>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Alan Jennings &amp; David Haines</w:t>
            </w:r>
          </w:p>
        </w:tc>
        <w:tc>
          <w:tcPr>
            <w:tcW w:w="1238" w:type="dxa"/>
            <w:tcBorders>
              <w:top w:val="nil"/>
              <w:left w:val="nil"/>
              <w:bottom w:val="single" w:sz="4" w:space="0" w:color="000000"/>
              <w:right w:val="single" w:sz="4" w:space="0" w:color="000000"/>
            </w:tcBorders>
            <w:vAlign w:val="center"/>
            <w:hideMark/>
          </w:tcPr>
          <w:p w14:paraId="3E938B97"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Hutt/Hutt</w:t>
            </w:r>
          </w:p>
        </w:tc>
        <w:tc>
          <w:tcPr>
            <w:tcW w:w="941" w:type="dxa"/>
            <w:tcBorders>
              <w:top w:val="nil"/>
              <w:left w:val="nil"/>
              <w:bottom w:val="single" w:sz="4" w:space="0" w:color="000000"/>
              <w:right w:val="single" w:sz="4" w:space="0" w:color="000000"/>
            </w:tcBorders>
            <w:vAlign w:val="center"/>
            <w:hideMark/>
          </w:tcPr>
          <w:p w14:paraId="3D5EFA25"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103.4</w:t>
            </w:r>
          </w:p>
        </w:tc>
        <w:tc>
          <w:tcPr>
            <w:tcW w:w="992" w:type="dxa"/>
            <w:tcBorders>
              <w:top w:val="nil"/>
              <w:left w:val="nil"/>
              <w:bottom w:val="single" w:sz="4" w:space="0" w:color="000000"/>
              <w:right w:val="single" w:sz="8" w:space="0" w:color="auto"/>
            </w:tcBorders>
            <w:vAlign w:val="center"/>
            <w:hideMark/>
          </w:tcPr>
          <w:p w14:paraId="7FAF328E"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IJ</w:t>
            </w:r>
          </w:p>
        </w:tc>
      </w:tr>
      <w:tr w:rsidR="00DC3BEB" w:rsidRPr="005C4478" w14:paraId="2FA31159" w14:textId="77777777" w:rsidTr="00DC3BEB">
        <w:trPr>
          <w:trHeight w:val="465"/>
        </w:trPr>
        <w:tc>
          <w:tcPr>
            <w:tcW w:w="989" w:type="dxa"/>
            <w:tcBorders>
              <w:top w:val="nil"/>
              <w:left w:val="single" w:sz="8" w:space="0" w:color="auto"/>
              <w:bottom w:val="single" w:sz="8" w:space="0" w:color="auto"/>
              <w:right w:val="single" w:sz="4" w:space="0" w:color="000000"/>
            </w:tcBorders>
            <w:vAlign w:val="center"/>
            <w:hideMark/>
          </w:tcPr>
          <w:p w14:paraId="759B0D5E"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29</w:t>
            </w:r>
          </w:p>
        </w:tc>
        <w:tc>
          <w:tcPr>
            <w:tcW w:w="856" w:type="dxa"/>
            <w:tcBorders>
              <w:top w:val="nil"/>
              <w:left w:val="nil"/>
              <w:bottom w:val="single" w:sz="8" w:space="0" w:color="auto"/>
              <w:right w:val="single" w:sz="4" w:space="0" w:color="000000"/>
            </w:tcBorders>
            <w:vAlign w:val="center"/>
            <w:hideMark/>
          </w:tcPr>
          <w:p w14:paraId="585CB32D"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2</w:t>
            </w:r>
          </w:p>
        </w:tc>
        <w:tc>
          <w:tcPr>
            <w:tcW w:w="1133" w:type="dxa"/>
            <w:tcBorders>
              <w:top w:val="nil"/>
              <w:left w:val="nil"/>
              <w:bottom w:val="single" w:sz="8" w:space="0" w:color="auto"/>
              <w:right w:val="single" w:sz="4" w:space="0" w:color="000000"/>
            </w:tcBorders>
            <w:vAlign w:val="center"/>
            <w:hideMark/>
          </w:tcPr>
          <w:p w14:paraId="7752B211"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5</w:t>
            </w:r>
          </w:p>
        </w:tc>
        <w:tc>
          <w:tcPr>
            <w:tcW w:w="2924" w:type="dxa"/>
            <w:tcBorders>
              <w:top w:val="nil"/>
              <w:left w:val="nil"/>
              <w:bottom w:val="single" w:sz="8" w:space="0" w:color="auto"/>
              <w:right w:val="single" w:sz="4" w:space="0" w:color="000000"/>
            </w:tcBorders>
            <w:shd w:val="clear" w:color="000000" w:fill="FFFF00"/>
            <w:vAlign w:val="center"/>
            <w:hideMark/>
          </w:tcPr>
          <w:p w14:paraId="3A862585" w14:textId="77777777" w:rsidR="00DC3BEB" w:rsidRPr="005C4478" w:rsidRDefault="00DC3BEB" w:rsidP="00DC3BEB">
            <w:pPr>
              <w:spacing w:after="0" w:line="240" w:lineRule="auto"/>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Francie Vagg &amp; Vikki Clarke</w:t>
            </w:r>
          </w:p>
        </w:tc>
        <w:tc>
          <w:tcPr>
            <w:tcW w:w="1238" w:type="dxa"/>
            <w:tcBorders>
              <w:top w:val="nil"/>
              <w:left w:val="nil"/>
              <w:bottom w:val="single" w:sz="8" w:space="0" w:color="auto"/>
              <w:right w:val="single" w:sz="4" w:space="0" w:color="000000"/>
            </w:tcBorders>
            <w:vAlign w:val="center"/>
            <w:hideMark/>
          </w:tcPr>
          <w:p w14:paraId="475A3628"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Para/Para</w:t>
            </w:r>
          </w:p>
        </w:tc>
        <w:tc>
          <w:tcPr>
            <w:tcW w:w="941" w:type="dxa"/>
            <w:tcBorders>
              <w:top w:val="nil"/>
              <w:left w:val="nil"/>
              <w:bottom w:val="single" w:sz="8" w:space="0" w:color="auto"/>
              <w:right w:val="single" w:sz="4" w:space="0" w:color="000000"/>
            </w:tcBorders>
            <w:vAlign w:val="center"/>
            <w:hideMark/>
          </w:tcPr>
          <w:p w14:paraId="6ADC8A60"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90.06</w:t>
            </w:r>
          </w:p>
        </w:tc>
        <w:tc>
          <w:tcPr>
            <w:tcW w:w="992" w:type="dxa"/>
            <w:tcBorders>
              <w:top w:val="nil"/>
              <w:left w:val="nil"/>
              <w:bottom w:val="single" w:sz="8" w:space="0" w:color="auto"/>
              <w:right w:val="single" w:sz="8" w:space="0" w:color="auto"/>
            </w:tcBorders>
            <w:vAlign w:val="center"/>
            <w:hideMark/>
          </w:tcPr>
          <w:p w14:paraId="29B569A8"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IJ</w:t>
            </w:r>
          </w:p>
        </w:tc>
      </w:tr>
      <w:tr w:rsidR="00DC3BEB" w:rsidRPr="005C4478" w14:paraId="21BEBF3E" w14:textId="77777777" w:rsidTr="00DC3BEB">
        <w:trPr>
          <w:trHeight w:val="465"/>
        </w:trPr>
        <w:tc>
          <w:tcPr>
            <w:tcW w:w="989" w:type="dxa"/>
            <w:tcBorders>
              <w:top w:val="nil"/>
              <w:left w:val="single" w:sz="8" w:space="0" w:color="auto"/>
              <w:bottom w:val="single" w:sz="4" w:space="0" w:color="000000"/>
              <w:right w:val="single" w:sz="4" w:space="0" w:color="000000"/>
            </w:tcBorders>
            <w:vAlign w:val="center"/>
            <w:hideMark/>
          </w:tcPr>
          <w:p w14:paraId="1DDD4978"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856" w:type="dxa"/>
            <w:tcBorders>
              <w:top w:val="nil"/>
              <w:left w:val="nil"/>
              <w:bottom w:val="single" w:sz="4" w:space="0" w:color="000000"/>
              <w:right w:val="single" w:sz="4" w:space="0" w:color="000000"/>
            </w:tcBorders>
            <w:vAlign w:val="center"/>
            <w:hideMark/>
          </w:tcPr>
          <w:p w14:paraId="4D5834AB"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 </w:t>
            </w:r>
          </w:p>
        </w:tc>
        <w:tc>
          <w:tcPr>
            <w:tcW w:w="1133" w:type="dxa"/>
            <w:tcBorders>
              <w:top w:val="nil"/>
              <w:left w:val="nil"/>
              <w:bottom w:val="single" w:sz="4" w:space="0" w:color="000000"/>
              <w:right w:val="single" w:sz="4" w:space="0" w:color="000000"/>
            </w:tcBorders>
            <w:vAlign w:val="center"/>
            <w:hideMark/>
          </w:tcPr>
          <w:p w14:paraId="4BE9672D"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2924" w:type="dxa"/>
            <w:tcBorders>
              <w:top w:val="nil"/>
              <w:left w:val="nil"/>
              <w:bottom w:val="single" w:sz="4" w:space="0" w:color="000000"/>
              <w:right w:val="single" w:sz="4" w:space="0" w:color="000000"/>
            </w:tcBorders>
            <w:vAlign w:val="center"/>
            <w:hideMark/>
          </w:tcPr>
          <w:p w14:paraId="54280822" w14:textId="77777777" w:rsidR="00DC3BEB" w:rsidRPr="005C4478" w:rsidRDefault="00DC3BEB" w:rsidP="00DC3BEB">
            <w:pPr>
              <w:spacing w:after="0" w:line="240" w:lineRule="auto"/>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INTERMEDIATE &amp; INTERMEDIATE GROUP</w:t>
            </w:r>
          </w:p>
        </w:tc>
        <w:tc>
          <w:tcPr>
            <w:tcW w:w="1238" w:type="dxa"/>
            <w:tcBorders>
              <w:top w:val="nil"/>
              <w:left w:val="nil"/>
              <w:bottom w:val="single" w:sz="4" w:space="0" w:color="000000"/>
              <w:right w:val="single" w:sz="4" w:space="0" w:color="000000"/>
            </w:tcBorders>
            <w:vAlign w:val="center"/>
            <w:hideMark/>
          </w:tcPr>
          <w:p w14:paraId="1ECCD194"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41" w:type="dxa"/>
            <w:tcBorders>
              <w:top w:val="nil"/>
              <w:left w:val="nil"/>
              <w:bottom w:val="single" w:sz="4" w:space="0" w:color="000000"/>
              <w:right w:val="single" w:sz="4" w:space="0" w:color="000000"/>
            </w:tcBorders>
            <w:vAlign w:val="center"/>
            <w:hideMark/>
          </w:tcPr>
          <w:p w14:paraId="3290CA59"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92" w:type="dxa"/>
            <w:tcBorders>
              <w:top w:val="nil"/>
              <w:left w:val="nil"/>
              <w:bottom w:val="single" w:sz="4" w:space="0" w:color="000000"/>
              <w:right w:val="single" w:sz="8" w:space="0" w:color="auto"/>
            </w:tcBorders>
            <w:vAlign w:val="center"/>
            <w:hideMark/>
          </w:tcPr>
          <w:p w14:paraId="77AF78EB"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w:t>
            </w:r>
          </w:p>
        </w:tc>
      </w:tr>
      <w:tr w:rsidR="00DC3BEB" w:rsidRPr="005C4478" w14:paraId="293E54F2" w14:textId="77777777" w:rsidTr="00DC3BEB">
        <w:trPr>
          <w:trHeight w:val="465"/>
        </w:trPr>
        <w:tc>
          <w:tcPr>
            <w:tcW w:w="989" w:type="dxa"/>
            <w:tcBorders>
              <w:top w:val="nil"/>
              <w:left w:val="single" w:sz="8" w:space="0" w:color="auto"/>
              <w:bottom w:val="single" w:sz="4" w:space="0" w:color="000000"/>
              <w:right w:val="single" w:sz="4" w:space="0" w:color="000000"/>
            </w:tcBorders>
            <w:vAlign w:val="center"/>
            <w:hideMark/>
          </w:tcPr>
          <w:p w14:paraId="2DBB6858"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3</w:t>
            </w:r>
          </w:p>
        </w:tc>
        <w:tc>
          <w:tcPr>
            <w:tcW w:w="856" w:type="dxa"/>
            <w:tcBorders>
              <w:top w:val="nil"/>
              <w:left w:val="nil"/>
              <w:bottom w:val="single" w:sz="4" w:space="0" w:color="000000"/>
              <w:right w:val="single" w:sz="4" w:space="0" w:color="000000"/>
            </w:tcBorders>
            <w:vAlign w:val="center"/>
            <w:hideMark/>
          </w:tcPr>
          <w:p w14:paraId="099EC200"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1</w:t>
            </w:r>
          </w:p>
        </w:tc>
        <w:tc>
          <w:tcPr>
            <w:tcW w:w="1133" w:type="dxa"/>
            <w:tcBorders>
              <w:top w:val="nil"/>
              <w:left w:val="nil"/>
              <w:bottom w:val="single" w:sz="4" w:space="0" w:color="000000"/>
              <w:right w:val="single" w:sz="4" w:space="0" w:color="000000"/>
            </w:tcBorders>
            <w:vAlign w:val="center"/>
            <w:hideMark/>
          </w:tcPr>
          <w:p w14:paraId="2A853F29"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13</w:t>
            </w:r>
          </w:p>
        </w:tc>
        <w:tc>
          <w:tcPr>
            <w:tcW w:w="2924" w:type="dxa"/>
            <w:tcBorders>
              <w:top w:val="nil"/>
              <w:left w:val="nil"/>
              <w:bottom w:val="single" w:sz="4" w:space="0" w:color="000000"/>
              <w:right w:val="single" w:sz="4" w:space="0" w:color="000000"/>
            </w:tcBorders>
            <w:vAlign w:val="center"/>
            <w:hideMark/>
          </w:tcPr>
          <w:p w14:paraId="54D4D478" w14:textId="77777777" w:rsidR="00DC3BEB" w:rsidRPr="005C4478" w:rsidRDefault="00DC3BEB" w:rsidP="00DC3BEB">
            <w:pPr>
              <w:spacing w:after="0" w:line="240" w:lineRule="auto"/>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Wayne Stechman &amp; Denise Barnett</w:t>
            </w:r>
          </w:p>
        </w:tc>
        <w:tc>
          <w:tcPr>
            <w:tcW w:w="1238" w:type="dxa"/>
            <w:tcBorders>
              <w:top w:val="nil"/>
              <w:left w:val="nil"/>
              <w:bottom w:val="single" w:sz="4" w:space="0" w:color="000000"/>
              <w:right w:val="single" w:sz="4" w:space="0" w:color="000000"/>
            </w:tcBorders>
            <w:vAlign w:val="center"/>
            <w:hideMark/>
          </w:tcPr>
          <w:p w14:paraId="03E7F1DD"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proofErr w:type="gramStart"/>
            <w:r w:rsidRPr="005C4478">
              <w:rPr>
                <w:rFonts w:ascii="Aptos Narrow" w:eastAsia="Times New Roman" w:hAnsi="Aptos Narrow" w:cs="Times New Roman"/>
                <w:color w:val="000000"/>
                <w:kern w:val="0"/>
                <w:sz w:val="28"/>
                <w:szCs w:val="24"/>
                <w:lang w:eastAsia="en-NZ"/>
                <w14:ligatures w14:val="none"/>
              </w:rPr>
              <w:t>Well</w:t>
            </w:r>
            <w:proofErr w:type="gramEnd"/>
            <w:r w:rsidRPr="005C4478">
              <w:rPr>
                <w:rFonts w:ascii="Aptos Narrow" w:eastAsia="Times New Roman" w:hAnsi="Aptos Narrow" w:cs="Times New Roman"/>
                <w:color w:val="000000"/>
                <w:kern w:val="0"/>
                <w:sz w:val="28"/>
                <w:szCs w:val="24"/>
                <w:lang w:eastAsia="en-NZ"/>
                <w14:ligatures w14:val="none"/>
              </w:rPr>
              <w:t>/Well</w:t>
            </w:r>
          </w:p>
        </w:tc>
        <w:tc>
          <w:tcPr>
            <w:tcW w:w="941" w:type="dxa"/>
            <w:tcBorders>
              <w:top w:val="nil"/>
              <w:left w:val="nil"/>
              <w:bottom w:val="single" w:sz="4" w:space="0" w:color="000000"/>
              <w:right w:val="single" w:sz="4" w:space="0" w:color="000000"/>
            </w:tcBorders>
            <w:vAlign w:val="center"/>
            <w:hideMark/>
          </w:tcPr>
          <w:p w14:paraId="74365ED5"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119.4</w:t>
            </w:r>
          </w:p>
        </w:tc>
        <w:tc>
          <w:tcPr>
            <w:tcW w:w="992" w:type="dxa"/>
            <w:tcBorders>
              <w:top w:val="nil"/>
              <w:left w:val="nil"/>
              <w:bottom w:val="single" w:sz="4" w:space="0" w:color="000000"/>
              <w:right w:val="single" w:sz="8" w:space="0" w:color="auto"/>
            </w:tcBorders>
            <w:vAlign w:val="center"/>
            <w:hideMark/>
          </w:tcPr>
          <w:p w14:paraId="64E11061"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II</w:t>
            </w:r>
          </w:p>
        </w:tc>
      </w:tr>
      <w:tr w:rsidR="00DC3BEB" w:rsidRPr="005C4478" w14:paraId="0B3B80A0" w14:textId="77777777" w:rsidTr="00DC3BEB">
        <w:trPr>
          <w:trHeight w:val="465"/>
        </w:trPr>
        <w:tc>
          <w:tcPr>
            <w:tcW w:w="989" w:type="dxa"/>
            <w:tcBorders>
              <w:top w:val="nil"/>
              <w:left w:val="single" w:sz="8" w:space="0" w:color="auto"/>
              <w:bottom w:val="single" w:sz="8" w:space="0" w:color="auto"/>
              <w:right w:val="single" w:sz="4" w:space="0" w:color="000000"/>
            </w:tcBorders>
            <w:vAlign w:val="center"/>
            <w:hideMark/>
          </w:tcPr>
          <w:p w14:paraId="574D9D7B"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9</w:t>
            </w:r>
          </w:p>
        </w:tc>
        <w:tc>
          <w:tcPr>
            <w:tcW w:w="856" w:type="dxa"/>
            <w:tcBorders>
              <w:top w:val="nil"/>
              <w:left w:val="nil"/>
              <w:bottom w:val="single" w:sz="8" w:space="0" w:color="auto"/>
              <w:right w:val="single" w:sz="4" w:space="0" w:color="000000"/>
            </w:tcBorders>
            <w:vAlign w:val="center"/>
            <w:hideMark/>
          </w:tcPr>
          <w:p w14:paraId="579F6228"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2</w:t>
            </w:r>
          </w:p>
        </w:tc>
        <w:tc>
          <w:tcPr>
            <w:tcW w:w="1133" w:type="dxa"/>
            <w:tcBorders>
              <w:top w:val="nil"/>
              <w:left w:val="nil"/>
              <w:bottom w:val="single" w:sz="8" w:space="0" w:color="auto"/>
              <w:right w:val="single" w:sz="4" w:space="0" w:color="000000"/>
            </w:tcBorders>
            <w:vAlign w:val="center"/>
            <w:hideMark/>
          </w:tcPr>
          <w:p w14:paraId="188576A5"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13</w:t>
            </w:r>
          </w:p>
        </w:tc>
        <w:tc>
          <w:tcPr>
            <w:tcW w:w="2924" w:type="dxa"/>
            <w:tcBorders>
              <w:top w:val="nil"/>
              <w:left w:val="nil"/>
              <w:bottom w:val="single" w:sz="8" w:space="0" w:color="auto"/>
              <w:right w:val="single" w:sz="4" w:space="0" w:color="000000"/>
            </w:tcBorders>
            <w:shd w:val="clear" w:color="000000" w:fill="FFFF00"/>
            <w:vAlign w:val="center"/>
            <w:hideMark/>
          </w:tcPr>
          <w:p w14:paraId="532550D0" w14:textId="77777777" w:rsidR="00DC3BEB" w:rsidRPr="005C4478" w:rsidRDefault="00DC3BEB" w:rsidP="00DC3BEB">
            <w:pPr>
              <w:spacing w:after="0" w:line="240" w:lineRule="auto"/>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Bob Jennings &amp; Tom Tidey</w:t>
            </w:r>
          </w:p>
        </w:tc>
        <w:tc>
          <w:tcPr>
            <w:tcW w:w="1238" w:type="dxa"/>
            <w:tcBorders>
              <w:top w:val="nil"/>
              <w:left w:val="nil"/>
              <w:bottom w:val="single" w:sz="8" w:space="0" w:color="auto"/>
              <w:right w:val="single" w:sz="4" w:space="0" w:color="000000"/>
            </w:tcBorders>
            <w:vAlign w:val="center"/>
            <w:hideMark/>
          </w:tcPr>
          <w:p w14:paraId="599A103B"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Para/Para</w:t>
            </w:r>
          </w:p>
        </w:tc>
        <w:tc>
          <w:tcPr>
            <w:tcW w:w="941" w:type="dxa"/>
            <w:tcBorders>
              <w:top w:val="nil"/>
              <w:left w:val="nil"/>
              <w:bottom w:val="single" w:sz="8" w:space="0" w:color="auto"/>
              <w:right w:val="single" w:sz="4" w:space="0" w:color="000000"/>
            </w:tcBorders>
            <w:vAlign w:val="center"/>
            <w:hideMark/>
          </w:tcPr>
          <w:p w14:paraId="066D8B04"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109.7</w:t>
            </w:r>
          </w:p>
        </w:tc>
        <w:tc>
          <w:tcPr>
            <w:tcW w:w="992" w:type="dxa"/>
            <w:tcBorders>
              <w:top w:val="nil"/>
              <w:left w:val="nil"/>
              <w:bottom w:val="single" w:sz="8" w:space="0" w:color="auto"/>
              <w:right w:val="single" w:sz="8" w:space="0" w:color="auto"/>
            </w:tcBorders>
            <w:vAlign w:val="center"/>
            <w:hideMark/>
          </w:tcPr>
          <w:p w14:paraId="337ADB4A"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II</w:t>
            </w:r>
          </w:p>
        </w:tc>
      </w:tr>
      <w:tr w:rsidR="00DC3BEB" w:rsidRPr="005C4478" w14:paraId="24E5F559" w14:textId="77777777" w:rsidTr="00DC3BEB">
        <w:trPr>
          <w:trHeight w:val="435"/>
        </w:trPr>
        <w:tc>
          <w:tcPr>
            <w:tcW w:w="989" w:type="dxa"/>
            <w:tcBorders>
              <w:top w:val="nil"/>
              <w:left w:val="single" w:sz="8" w:space="0" w:color="auto"/>
              <w:bottom w:val="single" w:sz="4" w:space="0" w:color="000000"/>
              <w:right w:val="single" w:sz="4" w:space="0" w:color="000000"/>
            </w:tcBorders>
            <w:vAlign w:val="center"/>
            <w:hideMark/>
          </w:tcPr>
          <w:p w14:paraId="04C22C55"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856" w:type="dxa"/>
            <w:tcBorders>
              <w:top w:val="nil"/>
              <w:left w:val="nil"/>
              <w:bottom w:val="single" w:sz="4" w:space="0" w:color="000000"/>
              <w:right w:val="single" w:sz="4" w:space="0" w:color="000000"/>
            </w:tcBorders>
            <w:vAlign w:val="center"/>
            <w:hideMark/>
          </w:tcPr>
          <w:p w14:paraId="282B60D1"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 </w:t>
            </w:r>
          </w:p>
        </w:tc>
        <w:tc>
          <w:tcPr>
            <w:tcW w:w="1133" w:type="dxa"/>
            <w:tcBorders>
              <w:top w:val="nil"/>
              <w:left w:val="nil"/>
              <w:bottom w:val="single" w:sz="4" w:space="0" w:color="000000"/>
              <w:right w:val="single" w:sz="4" w:space="0" w:color="000000"/>
            </w:tcBorders>
            <w:vAlign w:val="center"/>
            <w:hideMark/>
          </w:tcPr>
          <w:p w14:paraId="232E04A6"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2924" w:type="dxa"/>
            <w:tcBorders>
              <w:top w:val="nil"/>
              <w:left w:val="nil"/>
              <w:bottom w:val="single" w:sz="4" w:space="0" w:color="000000"/>
              <w:right w:val="single" w:sz="4" w:space="0" w:color="000000"/>
            </w:tcBorders>
            <w:vAlign w:val="center"/>
            <w:hideMark/>
          </w:tcPr>
          <w:p w14:paraId="37751C29" w14:textId="77777777" w:rsidR="00DC3BEB" w:rsidRPr="005C4478" w:rsidRDefault="00DC3BEB" w:rsidP="00DC3BEB">
            <w:pPr>
              <w:spacing w:after="0" w:line="240" w:lineRule="auto"/>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OPEN &amp; JUNIOR GROUP</w:t>
            </w:r>
          </w:p>
        </w:tc>
        <w:tc>
          <w:tcPr>
            <w:tcW w:w="1238" w:type="dxa"/>
            <w:tcBorders>
              <w:top w:val="nil"/>
              <w:left w:val="nil"/>
              <w:bottom w:val="single" w:sz="4" w:space="0" w:color="000000"/>
              <w:right w:val="single" w:sz="4" w:space="0" w:color="000000"/>
            </w:tcBorders>
            <w:vAlign w:val="center"/>
            <w:hideMark/>
          </w:tcPr>
          <w:p w14:paraId="22C63227"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41" w:type="dxa"/>
            <w:tcBorders>
              <w:top w:val="nil"/>
              <w:left w:val="nil"/>
              <w:bottom w:val="single" w:sz="4" w:space="0" w:color="000000"/>
              <w:right w:val="single" w:sz="4" w:space="0" w:color="000000"/>
            </w:tcBorders>
            <w:vAlign w:val="center"/>
            <w:hideMark/>
          </w:tcPr>
          <w:p w14:paraId="287ED32B"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92" w:type="dxa"/>
            <w:tcBorders>
              <w:top w:val="nil"/>
              <w:left w:val="nil"/>
              <w:bottom w:val="single" w:sz="4" w:space="0" w:color="000000"/>
              <w:right w:val="single" w:sz="8" w:space="0" w:color="auto"/>
            </w:tcBorders>
            <w:vAlign w:val="center"/>
            <w:hideMark/>
          </w:tcPr>
          <w:p w14:paraId="2477D9A9"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w:t>
            </w:r>
          </w:p>
        </w:tc>
      </w:tr>
      <w:tr w:rsidR="00DC3BEB" w:rsidRPr="005C4478" w14:paraId="610666EE" w14:textId="77777777" w:rsidTr="00DC3BEB">
        <w:trPr>
          <w:trHeight w:val="435"/>
        </w:trPr>
        <w:tc>
          <w:tcPr>
            <w:tcW w:w="989" w:type="dxa"/>
            <w:tcBorders>
              <w:top w:val="nil"/>
              <w:left w:val="single" w:sz="8" w:space="0" w:color="auto"/>
              <w:bottom w:val="single" w:sz="8" w:space="0" w:color="auto"/>
              <w:right w:val="single" w:sz="4" w:space="0" w:color="000000"/>
            </w:tcBorders>
            <w:vAlign w:val="center"/>
            <w:hideMark/>
          </w:tcPr>
          <w:p w14:paraId="25021FB7"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27</w:t>
            </w:r>
          </w:p>
        </w:tc>
        <w:tc>
          <w:tcPr>
            <w:tcW w:w="856" w:type="dxa"/>
            <w:tcBorders>
              <w:top w:val="nil"/>
              <w:left w:val="nil"/>
              <w:bottom w:val="single" w:sz="8" w:space="0" w:color="auto"/>
              <w:right w:val="single" w:sz="4" w:space="0" w:color="000000"/>
            </w:tcBorders>
            <w:vAlign w:val="center"/>
            <w:hideMark/>
          </w:tcPr>
          <w:p w14:paraId="5D8774CA"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1</w:t>
            </w:r>
          </w:p>
        </w:tc>
        <w:tc>
          <w:tcPr>
            <w:tcW w:w="1133" w:type="dxa"/>
            <w:tcBorders>
              <w:top w:val="nil"/>
              <w:left w:val="nil"/>
              <w:bottom w:val="single" w:sz="8" w:space="0" w:color="auto"/>
              <w:right w:val="single" w:sz="4" w:space="0" w:color="000000"/>
            </w:tcBorders>
            <w:vAlign w:val="center"/>
            <w:hideMark/>
          </w:tcPr>
          <w:p w14:paraId="309843E6"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2</w:t>
            </w:r>
          </w:p>
        </w:tc>
        <w:tc>
          <w:tcPr>
            <w:tcW w:w="2924" w:type="dxa"/>
            <w:tcBorders>
              <w:top w:val="nil"/>
              <w:left w:val="nil"/>
              <w:bottom w:val="single" w:sz="8" w:space="0" w:color="auto"/>
              <w:right w:val="single" w:sz="4" w:space="0" w:color="000000"/>
            </w:tcBorders>
            <w:vAlign w:val="center"/>
            <w:hideMark/>
          </w:tcPr>
          <w:p w14:paraId="5C719237" w14:textId="77777777" w:rsidR="00DC3BEB" w:rsidRPr="005C4478" w:rsidRDefault="00DC3BEB" w:rsidP="00DC3BEB">
            <w:pPr>
              <w:spacing w:after="0" w:line="240" w:lineRule="auto"/>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Vivienne Gray &amp; Angela Gattsche</w:t>
            </w:r>
          </w:p>
        </w:tc>
        <w:tc>
          <w:tcPr>
            <w:tcW w:w="1238" w:type="dxa"/>
            <w:tcBorders>
              <w:top w:val="nil"/>
              <w:left w:val="nil"/>
              <w:bottom w:val="single" w:sz="8" w:space="0" w:color="auto"/>
              <w:right w:val="single" w:sz="4" w:space="0" w:color="000000"/>
            </w:tcBorders>
            <w:vAlign w:val="center"/>
            <w:hideMark/>
          </w:tcPr>
          <w:p w14:paraId="0C0322A6"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Waik/Waik</w:t>
            </w:r>
          </w:p>
        </w:tc>
        <w:tc>
          <w:tcPr>
            <w:tcW w:w="941" w:type="dxa"/>
            <w:tcBorders>
              <w:top w:val="nil"/>
              <w:left w:val="nil"/>
              <w:bottom w:val="single" w:sz="8" w:space="0" w:color="auto"/>
              <w:right w:val="single" w:sz="4" w:space="0" w:color="000000"/>
            </w:tcBorders>
            <w:vAlign w:val="center"/>
            <w:hideMark/>
          </w:tcPr>
          <w:p w14:paraId="6F54E589"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93.05</w:t>
            </w:r>
          </w:p>
        </w:tc>
        <w:tc>
          <w:tcPr>
            <w:tcW w:w="992" w:type="dxa"/>
            <w:tcBorders>
              <w:top w:val="nil"/>
              <w:left w:val="nil"/>
              <w:bottom w:val="single" w:sz="8" w:space="0" w:color="auto"/>
              <w:right w:val="single" w:sz="8" w:space="0" w:color="auto"/>
            </w:tcBorders>
            <w:vAlign w:val="center"/>
            <w:hideMark/>
          </w:tcPr>
          <w:p w14:paraId="26F6B18E"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JO</w:t>
            </w:r>
          </w:p>
        </w:tc>
      </w:tr>
      <w:tr w:rsidR="00DC3BEB" w:rsidRPr="005C4478" w14:paraId="72DD6B30" w14:textId="77777777" w:rsidTr="00DC3BEB">
        <w:trPr>
          <w:trHeight w:val="435"/>
        </w:trPr>
        <w:tc>
          <w:tcPr>
            <w:tcW w:w="989" w:type="dxa"/>
            <w:tcBorders>
              <w:top w:val="nil"/>
              <w:left w:val="single" w:sz="8" w:space="0" w:color="auto"/>
              <w:bottom w:val="single" w:sz="4" w:space="0" w:color="000000"/>
              <w:right w:val="single" w:sz="4" w:space="0" w:color="000000"/>
            </w:tcBorders>
            <w:vAlign w:val="center"/>
            <w:hideMark/>
          </w:tcPr>
          <w:p w14:paraId="4DA7AA34"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856" w:type="dxa"/>
            <w:tcBorders>
              <w:top w:val="nil"/>
              <w:left w:val="nil"/>
              <w:bottom w:val="single" w:sz="4" w:space="0" w:color="000000"/>
              <w:right w:val="single" w:sz="4" w:space="0" w:color="000000"/>
            </w:tcBorders>
            <w:vAlign w:val="center"/>
            <w:hideMark/>
          </w:tcPr>
          <w:p w14:paraId="34395C64"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 </w:t>
            </w:r>
          </w:p>
        </w:tc>
        <w:tc>
          <w:tcPr>
            <w:tcW w:w="1133" w:type="dxa"/>
            <w:tcBorders>
              <w:top w:val="nil"/>
              <w:left w:val="nil"/>
              <w:bottom w:val="single" w:sz="4" w:space="0" w:color="000000"/>
              <w:right w:val="single" w:sz="4" w:space="0" w:color="000000"/>
            </w:tcBorders>
            <w:vAlign w:val="center"/>
            <w:hideMark/>
          </w:tcPr>
          <w:p w14:paraId="179A3775"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2924" w:type="dxa"/>
            <w:tcBorders>
              <w:top w:val="nil"/>
              <w:left w:val="nil"/>
              <w:bottom w:val="single" w:sz="4" w:space="0" w:color="000000"/>
              <w:right w:val="single" w:sz="4" w:space="0" w:color="000000"/>
            </w:tcBorders>
            <w:vAlign w:val="center"/>
            <w:hideMark/>
          </w:tcPr>
          <w:p w14:paraId="124E2FCA" w14:textId="77777777" w:rsidR="00DC3BEB" w:rsidRPr="005C4478" w:rsidRDefault="00DC3BEB" w:rsidP="00DC3BEB">
            <w:pPr>
              <w:spacing w:after="0" w:line="240" w:lineRule="auto"/>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OPEN &amp; INTERMEDIATE GROUP</w:t>
            </w:r>
          </w:p>
        </w:tc>
        <w:tc>
          <w:tcPr>
            <w:tcW w:w="1238" w:type="dxa"/>
            <w:tcBorders>
              <w:top w:val="nil"/>
              <w:left w:val="nil"/>
              <w:bottom w:val="single" w:sz="4" w:space="0" w:color="000000"/>
              <w:right w:val="single" w:sz="4" w:space="0" w:color="000000"/>
            </w:tcBorders>
            <w:vAlign w:val="center"/>
            <w:hideMark/>
          </w:tcPr>
          <w:p w14:paraId="5C8C1945"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41" w:type="dxa"/>
            <w:tcBorders>
              <w:top w:val="nil"/>
              <w:left w:val="nil"/>
              <w:bottom w:val="single" w:sz="4" w:space="0" w:color="000000"/>
              <w:right w:val="single" w:sz="4" w:space="0" w:color="000000"/>
            </w:tcBorders>
            <w:vAlign w:val="center"/>
            <w:hideMark/>
          </w:tcPr>
          <w:p w14:paraId="05B25173"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92" w:type="dxa"/>
            <w:tcBorders>
              <w:top w:val="nil"/>
              <w:left w:val="nil"/>
              <w:bottom w:val="single" w:sz="4" w:space="0" w:color="000000"/>
              <w:right w:val="single" w:sz="8" w:space="0" w:color="auto"/>
            </w:tcBorders>
            <w:vAlign w:val="center"/>
            <w:hideMark/>
          </w:tcPr>
          <w:p w14:paraId="24EB530A"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w:t>
            </w:r>
          </w:p>
        </w:tc>
      </w:tr>
      <w:tr w:rsidR="00DC3BEB" w:rsidRPr="005C4478" w14:paraId="5D2BE8FC" w14:textId="77777777" w:rsidTr="00DC3BEB">
        <w:trPr>
          <w:trHeight w:val="435"/>
        </w:trPr>
        <w:tc>
          <w:tcPr>
            <w:tcW w:w="989" w:type="dxa"/>
            <w:tcBorders>
              <w:top w:val="nil"/>
              <w:left w:val="single" w:sz="8" w:space="0" w:color="auto"/>
              <w:bottom w:val="single" w:sz="8" w:space="0" w:color="auto"/>
              <w:right w:val="single" w:sz="4" w:space="0" w:color="000000"/>
            </w:tcBorders>
            <w:vAlign w:val="center"/>
            <w:hideMark/>
          </w:tcPr>
          <w:p w14:paraId="3366185C"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4</w:t>
            </w:r>
          </w:p>
        </w:tc>
        <w:tc>
          <w:tcPr>
            <w:tcW w:w="856" w:type="dxa"/>
            <w:tcBorders>
              <w:top w:val="nil"/>
              <w:left w:val="nil"/>
              <w:bottom w:val="single" w:sz="8" w:space="0" w:color="auto"/>
              <w:right w:val="single" w:sz="4" w:space="0" w:color="000000"/>
            </w:tcBorders>
            <w:vAlign w:val="center"/>
            <w:hideMark/>
          </w:tcPr>
          <w:p w14:paraId="6EC14814"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1</w:t>
            </w:r>
          </w:p>
        </w:tc>
        <w:tc>
          <w:tcPr>
            <w:tcW w:w="1133" w:type="dxa"/>
            <w:tcBorders>
              <w:top w:val="nil"/>
              <w:left w:val="nil"/>
              <w:bottom w:val="single" w:sz="8" w:space="0" w:color="auto"/>
              <w:right w:val="single" w:sz="4" w:space="0" w:color="000000"/>
            </w:tcBorders>
            <w:vAlign w:val="center"/>
            <w:hideMark/>
          </w:tcPr>
          <w:p w14:paraId="07F70C1F"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6</w:t>
            </w:r>
          </w:p>
        </w:tc>
        <w:tc>
          <w:tcPr>
            <w:tcW w:w="2924" w:type="dxa"/>
            <w:tcBorders>
              <w:top w:val="nil"/>
              <w:left w:val="nil"/>
              <w:bottom w:val="single" w:sz="8" w:space="0" w:color="auto"/>
              <w:right w:val="single" w:sz="4" w:space="0" w:color="000000"/>
            </w:tcBorders>
            <w:vAlign w:val="center"/>
            <w:hideMark/>
          </w:tcPr>
          <w:p w14:paraId="2B98C79F" w14:textId="77777777" w:rsidR="00DC3BEB" w:rsidRPr="005C4478" w:rsidRDefault="00DC3BEB" w:rsidP="00DC3BEB">
            <w:pPr>
              <w:spacing w:after="0" w:line="240" w:lineRule="auto"/>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Paul Brinkman &amp; Anthea Black</w:t>
            </w:r>
          </w:p>
        </w:tc>
        <w:tc>
          <w:tcPr>
            <w:tcW w:w="1238" w:type="dxa"/>
            <w:tcBorders>
              <w:top w:val="nil"/>
              <w:left w:val="nil"/>
              <w:bottom w:val="single" w:sz="8" w:space="0" w:color="auto"/>
              <w:right w:val="single" w:sz="4" w:space="0" w:color="000000"/>
            </w:tcBorders>
            <w:vAlign w:val="center"/>
            <w:hideMark/>
          </w:tcPr>
          <w:p w14:paraId="1F2EE7BF"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Waik/Waik</w:t>
            </w:r>
          </w:p>
        </w:tc>
        <w:tc>
          <w:tcPr>
            <w:tcW w:w="941" w:type="dxa"/>
            <w:tcBorders>
              <w:top w:val="nil"/>
              <w:left w:val="nil"/>
              <w:bottom w:val="single" w:sz="8" w:space="0" w:color="auto"/>
              <w:right w:val="single" w:sz="4" w:space="0" w:color="000000"/>
            </w:tcBorders>
            <w:vAlign w:val="center"/>
            <w:hideMark/>
          </w:tcPr>
          <w:p w14:paraId="657D3AB7"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116.5</w:t>
            </w:r>
          </w:p>
        </w:tc>
        <w:tc>
          <w:tcPr>
            <w:tcW w:w="992" w:type="dxa"/>
            <w:tcBorders>
              <w:top w:val="nil"/>
              <w:left w:val="nil"/>
              <w:bottom w:val="single" w:sz="8" w:space="0" w:color="auto"/>
              <w:right w:val="single" w:sz="8" w:space="0" w:color="auto"/>
            </w:tcBorders>
            <w:vAlign w:val="center"/>
            <w:hideMark/>
          </w:tcPr>
          <w:p w14:paraId="10425E64"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IO</w:t>
            </w:r>
          </w:p>
        </w:tc>
      </w:tr>
      <w:tr w:rsidR="00DC3BEB" w:rsidRPr="005C4478" w14:paraId="6EEC1A21" w14:textId="77777777" w:rsidTr="00DC3BEB">
        <w:trPr>
          <w:trHeight w:val="435"/>
        </w:trPr>
        <w:tc>
          <w:tcPr>
            <w:tcW w:w="989" w:type="dxa"/>
            <w:tcBorders>
              <w:top w:val="nil"/>
              <w:left w:val="single" w:sz="8" w:space="0" w:color="auto"/>
              <w:bottom w:val="single" w:sz="4" w:space="0" w:color="000000"/>
              <w:right w:val="single" w:sz="4" w:space="0" w:color="000000"/>
            </w:tcBorders>
            <w:vAlign w:val="center"/>
            <w:hideMark/>
          </w:tcPr>
          <w:p w14:paraId="7895F066"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856" w:type="dxa"/>
            <w:tcBorders>
              <w:top w:val="nil"/>
              <w:left w:val="nil"/>
              <w:bottom w:val="single" w:sz="4" w:space="0" w:color="000000"/>
              <w:right w:val="single" w:sz="4" w:space="0" w:color="000000"/>
            </w:tcBorders>
            <w:vAlign w:val="center"/>
            <w:hideMark/>
          </w:tcPr>
          <w:p w14:paraId="2B3465A1"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 </w:t>
            </w:r>
          </w:p>
        </w:tc>
        <w:tc>
          <w:tcPr>
            <w:tcW w:w="1133" w:type="dxa"/>
            <w:tcBorders>
              <w:top w:val="nil"/>
              <w:left w:val="nil"/>
              <w:bottom w:val="single" w:sz="4" w:space="0" w:color="000000"/>
              <w:right w:val="single" w:sz="4" w:space="0" w:color="000000"/>
            </w:tcBorders>
            <w:vAlign w:val="center"/>
            <w:hideMark/>
          </w:tcPr>
          <w:p w14:paraId="142B8C9C"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 </w:t>
            </w:r>
          </w:p>
        </w:tc>
        <w:tc>
          <w:tcPr>
            <w:tcW w:w="2924" w:type="dxa"/>
            <w:tcBorders>
              <w:top w:val="nil"/>
              <w:left w:val="nil"/>
              <w:bottom w:val="single" w:sz="4" w:space="0" w:color="000000"/>
              <w:right w:val="single" w:sz="4" w:space="0" w:color="000000"/>
            </w:tcBorders>
            <w:vAlign w:val="center"/>
            <w:hideMark/>
          </w:tcPr>
          <w:p w14:paraId="65BDFC36" w14:textId="77777777" w:rsidR="00DC3BEB" w:rsidRPr="005C4478" w:rsidRDefault="00DC3BEB" w:rsidP="00DC3BEB">
            <w:pPr>
              <w:spacing w:after="0" w:line="240" w:lineRule="auto"/>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OPEN &amp; OPEN GROUP</w:t>
            </w:r>
          </w:p>
        </w:tc>
        <w:tc>
          <w:tcPr>
            <w:tcW w:w="1238" w:type="dxa"/>
            <w:tcBorders>
              <w:top w:val="nil"/>
              <w:left w:val="nil"/>
              <w:bottom w:val="single" w:sz="4" w:space="0" w:color="000000"/>
              <w:right w:val="single" w:sz="4" w:space="0" w:color="000000"/>
            </w:tcBorders>
            <w:vAlign w:val="center"/>
            <w:hideMark/>
          </w:tcPr>
          <w:p w14:paraId="44817EA8"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41" w:type="dxa"/>
            <w:tcBorders>
              <w:top w:val="nil"/>
              <w:left w:val="nil"/>
              <w:bottom w:val="single" w:sz="4" w:space="0" w:color="000000"/>
              <w:right w:val="single" w:sz="4" w:space="0" w:color="000000"/>
            </w:tcBorders>
            <w:vAlign w:val="center"/>
            <w:hideMark/>
          </w:tcPr>
          <w:p w14:paraId="36E4C11B"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t>
            </w:r>
          </w:p>
        </w:tc>
        <w:tc>
          <w:tcPr>
            <w:tcW w:w="992" w:type="dxa"/>
            <w:tcBorders>
              <w:top w:val="nil"/>
              <w:left w:val="nil"/>
              <w:bottom w:val="single" w:sz="4" w:space="0" w:color="000000"/>
              <w:right w:val="single" w:sz="8" w:space="0" w:color="auto"/>
            </w:tcBorders>
            <w:vAlign w:val="center"/>
            <w:hideMark/>
          </w:tcPr>
          <w:p w14:paraId="00D10CFE"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w:t>
            </w:r>
          </w:p>
        </w:tc>
      </w:tr>
      <w:tr w:rsidR="00DC3BEB" w:rsidRPr="005C4478" w14:paraId="5FD40FA6" w14:textId="77777777" w:rsidTr="00DC3BEB">
        <w:trPr>
          <w:trHeight w:val="465"/>
        </w:trPr>
        <w:tc>
          <w:tcPr>
            <w:tcW w:w="989" w:type="dxa"/>
            <w:tcBorders>
              <w:top w:val="nil"/>
              <w:left w:val="single" w:sz="8" w:space="0" w:color="auto"/>
              <w:bottom w:val="single" w:sz="8" w:space="0" w:color="auto"/>
              <w:right w:val="single" w:sz="4" w:space="0" w:color="000000"/>
            </w:tcBorders>
            <w:vAlign w:val="center"/>
            <w:hideMark/>
          </w:tcPr>
          <w:p w14:paraId="72B3441F"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w:t>
            </w:r>
          </w:p>
        </w:tc>
        <w:tc>
          <w:tcPr>
            <w:tcW w:w="856" w:type="dxa"/>
            <w:tcBorders>
              <w:top w:val="nil"/>
              <w:left w:val="nil"/>
              <w:bottom w:val="single" w:sz="8" w:space="0" w:color="auto"/>
              <w:right w:val="single" w:sz="4" w:space="0" w:color="000000"/>
            </w:tcBorders>
            <w:vAlign w:val="center"/>
            <w:hideMark/>
          </w:tcPr>
          <w:p w14:paraId="62494070"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1</w:t>
            </w:r>
          </w:p>
        </w:tc>
        <w:tc>
          <w:tcPr>
            <w:tcW w:w="1133" w:type="dxa"/>
            <w:tcBorders>
              <w:top w:val="nil"/>
              <w:left w:val="nil"/>
              <w:bottom w:val="single" w:sz="8" w:space="0" w:color="auto"/>
              <w:right w:val="single" w:sz="4" w:space="0" w:color="000000"/>
            </w:tcBorders>
            <w:vAlign w:val="center"/>
            <w:hideMark/>
          </w:tcPr>
          <w:p w14:paraId="2F39E72C"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8</w:t>
            </w:r>
          </w:p>
        </w:tc>
        <w:tc>
          <w:tcPr>
            <w:tcW w:w="2924" w:type="dxa"/>
            <w:tcBorders>
              <w:top w:val="nil"/>
              <w:left w:val="nil"/>
              <w:bottom w:val="single" w:sz="8" w:space="0" w:color="auto"/>
              <w:right w:val="single" w:sz="4" w:space="0" w:color="000000"/>
            </w:tcBorders>
            <w:vAlign w:val="center"/>
            <w:hideMark/>
          </w:tcPr>
          <w:p w14:paraId="5B665EB2" w14:textId="77777777" w:rsidR="00DC3BEB" w:rsidRPr="005C4478" w:rsidRDefault="00DC3BEB" w:rsidP="00DC3BEB">
            <w:pPr>
              <w:spacing w:after="0" w:line="240" w:lineRule="auto"/>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John Donbavand &amp; Murray McMillan</w:t>
            </w:r>
          </w:p>
        </w:tc>
        <w:tc>
          <w:tcPr>
            <w:tcW w:w="1238" w:type="dxa"/>
            <w:tcBorders>
              <w:top w:val="nil"/>
              <w:left w:val="nil"/>
              <w:bottom w:val="single" w:sz="8" w:space="0" w:color="auto"/>
              <w:right w:val="single" w:sz="4" w:space="0" w:color="000000"/>
            </w:tcBorders>
            <w:vAlign w:val="center"/>
            <w:hideMark/>
          </w:tcPr>
          <w:p w14:paraId="014BB918"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Waik/Well</w:t>
            </w:r>
          </w:p>
        </w:tc>
        <w:tc>
          <w:tcPr>
            <w:tcW w:w="941" w:type="dxa"/>
            <w:tcBorders>
              <w:top w:val="nil"/>
              <w:left w:val="nil"/>
              <w:bottom w:val="single" w:sz="8" w:space="0" w:color="auto"/>
              <w:right w:val="single" w:sz="4" w:space="0" w:color="000000"/>
            </w:tcBorders>
            <w:vAlign w:val="center"/>
            <w:hideMark/>
          </w:tcPr>
          <w:p w14:paraId="51088CCF" w14:textId="77777777" w:rsidR="00DC3BEB" w:rsidRPr="005C4478" w:rsidRDefault="00DC3BEB" w:rsidP="00DC3BEB">
            <w:pPr>
              <w:spacing w:after="0" w:line="240" w:lineRule="auto"/>
              <w:jc w:val="center"/>
              <w:rPr>
                <w:rFonts w:ascii="Aptos Narrow" w:eastAsia="Times New Roman" w:hAnsi="Aptos Narrow" w:cs="Times New Roman"/>
                <w:color w:val="000000"/>
                <w:kern w:val="0"/>
                <w:sz w:val="28"/>
                <w:szCs w:val="24"/>
                <w:lang w:eastAsia="en-NZ"/>
                <w14:ligatures w14:val="none"/>
              </w:rPr>
            </w:pPr>
            <w:r w:rsidRPr="005C4478">
              <w:rPr>
                <w:rFonts w:ascii="Aptos Narrow" w:eastAsia="Times New Roman" w:hAnsi="Aptos Narrow" w:cs="Times New Roman"/>
                <w:color w:val="000000"/>
                <w:kern w:val="0"/>
                <w:sz w:val="28"/>
                <w:szCs w:val="24"/>
                <w:lang w:eastAsia="en-NZ"/>
                <w14:ligatures w14:val="none"/>
              </w:rPr>
              <w:t>123.5</w:t>
            </w:r>
          </w:p>
        </w:tc>
        <w:tc>
          <w:tcPr>
            <w:tcW w:w="992" w:type="dxa"/>
            <w:tcBorders>
              <w:top w:val="nil"/>
              <w:left w:val="nil"/>
              <w:bottom w:val="single" w:sz="8" w:space="0" w:color="auto"/>
              <w:right w:val="single" w:sz="8" w:space="0" w:color="auto"/>
            </w:tcBorders>
            <w:vAlign w:val="center"/>
            <w:hideMark/>
          </w:tcPr>
          <w:p w14:paraId="500EB8CA" w14:textId="77777777" w:rsidR="00DC3BEB" w:rsidRPr="005C4478" w:rsidRDefault="00DC3BEB" w:rsidP="00DC3BEB">
            <w:pPr>
              <w:spacing w:after="0" w:line="240" w:lineRule="auto"/>
              <w:jc w:val="center"/>
              <w:rPr>
                <w:rFonts w:ascii="Aptos Narrow" w:eastAsia="Times New Roman" w:hAnsi="Aptos Narrow" w:cs="Times New Roman"/>
                <w:b/>
                <w:bCs/>
                <w:color w:val="000000"/>
                <w:kern w:val="0"/>
                <w:sz w:val="28"/>
                <w:szCs w:val="24"/>
                <w:lang w:eastAsia="en-NZ"/>
                <w14:ligatures w14:val="none"/>
              </w:rPr>
            </w:pPr>
            <w:r w:rsidRPr="005C4478">
              <w:rPr>
                <w:rFonts w:ascii="Aptos Narrow" w:eastAsia="Times New Roman" w:hAnsi="Aptos Narrow" w:cs="Times New Roman"/>
                <w:b/>
                <w:bCs/>
                <w:color w:val="000000"/>
                <w:kern w:val="0"/>
                <w:sz w:val="28"/>
                <w:szCs w:val="24"/>
                <w:lang w:eastAsia="en-NZ"/>
                <w14:ligatures w14:val="none"/>
              </w:rPr>
              <w:t>OO</w:t>
            </w:r>
          </w:p>
        </w:tc>
      </w:tr>
    </w:tbl>
    <w:p w14:paraId="0D97F475" w14:textId="77777777" w:rsidR="00DC3BEB" w:rsidRPr="005C4478" w:rsidRDefault="00DC3BEB" w:rsidP="00B84DF1">
      <w:pPr>
        <w:ind w:left="-284" w:right="-46"/>
        <w:rPr>
          <w:sz w:val="28"/>
          <w:szCs w:val="30"/>
        </w:rPr>
      </w:pPr>
    </w:p>
    <w:p w14:paraId="14FCA430" w14:textId="06515909" w:rsidR="00745BC1" w:rsidRPr="005C4478" w:rsidRDefault="00745F92" w:rsidP="00B84DF1">
      <w:pPr>
        <w:ind w:left="-284" w:right="-46"/>
        <w:rPr>
          <w:sz w:val="28"/>
          <w:szCs w:val="30"/>
        </w:rPr>
      </w:pPr>
      <w:r>
        <w:rPr>
          <w:sz w:val="28"/>
          <w:szCs w:val="30"/>
        </w:rPr>
        <w:lastRenderedPageBreak/>
        <w:t>Below are</w:t>
      </w:r>
      <w:r w:rsidR="00745BC1" w:rsidRPr="005C4478">
        <w:rPr>
          <w:sz w:val="28"/>
          <w:szCs w:val="30"/>
        </w:rPr>
        <w:t xml:space="preserve"> some photos of participants and the key volunteers who made the day a success. Sadly, Noella and Tina will be “retiring” from catering next year. Their ploughman’s lunches were legendary!</w:t>
      </w:r>
    </w:p>
    <w:tbl>
      <w:tblPr>
        <w:tblStyle w:val="TableGrid"/>
        <w:tblW w:w="0" w:type="auto"/>
        <w:tblInd w:w="-289" w:type="dxa"/>
        <w:tblLook w:val="04A0" w:firstRow="1" w:lastRow="0" w:firstColumn="1" w:lastColumn="0" w:noHBand="0" w:noVBand="1"/>
      </w:tblPr>
      <w:tblGrid>
        <w:gridCol w:w="4797"/>
        <w:gridCol w:w="5103"/>
        <w:gridCol w:w="17"/>
      </w:tblGrid>
      <w:tr w:rsidR="00081D8B" w:rsidRPr="005C4478" w14:paraId="0B92BA2F" w14:textId="77777777" w:rsidTr="007B16C6">
        <w:tc>
          <w:tcPr>
            <w:tcW w:w="4377" w:type="dxa"/>
          </w:tcPr>
          <w:p w14:paraId="104AF550" w14:textId="598E4DC5" w:rsidR="00081D8B" w:rsidRPr="005C4478" w:rsidRDefault="00730F4A" w:rsidP="00B84DF1">
            <w:pPr>
              <w:ind w:right="-46"/>
              <w:rPr>
                <w:sz w:val="28"/>
                <w:szCs w:val="30"/>
              </w:rPr>
            </w:pPr>
            <w:r w:rsidRPr="005C4478">
              <w:rPr>
                <w:noProof/>
                <w:sz w:val="28"/>
              </w:rPr>
              <w:drawing>
                <wp:inline distT="0" distB="0" distL="0" distR="0" wp14:anchorId="4CFBDB7A" wp14:editId="303E1A93">
                  <wp:extent cx="2962275" cy="3181350"/>
                  <wp:effectExtent l="0" t="0" r="9525" b="0"/>
                  <wp:docPr id="14049013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3181350"/>
                          </a:xfrm>
                          <a:prstGeom prst="rect">
                            <a:avLst/>
                          </a:prstGeom>
                          <a:noFill/>
                          <a:ln>
                            <a:noFill/>
                          </a:ln>
                        </pic:spPr>
                      </pic:pic>
                    </a:graphicData>
                  </a:graphic>
                </wp:inline>
              </w:drawing>
            </w:r>
          </w:p>
        </w:tc>
        <w:tc>
          <w:tcPr>
            <w:tcW w:w="4631" w:type="dxa"/>
            <w:gridSpan w:val="2"/>
          </w:tcPr>
          <w:p w14:paraId="26B1BC54" w14:textId="26CD3D42" w:rsidR="00081D8B" w:rsidRPr="005C4478" w:rsidRDefault="00BC6A06" w:rsidP="00B84DF1">
            <w:pPr>
              <w:ind w:right="-46"/>
              <w:rPr>
                <w:sz w:val="28"/>
                <w:szCs w:val="30"/>
              </w:rPr>
            </w:pPr>
            <w:r w:rsidRPr="005C4478">
              <w:rPr>
                <w:noProof/>
                <w:sz w:val="28"/>
              </w:rPr>
              <w:drawing>
                <wp:inline distT="0" distB="0" distL="0" distR="0" wp14:anchorId="678E5EE6" wp14:editId="6E3949B3">
                  <wp:extent cx="3171825" cy="3371850"/>
                  <wp:effectExtent l="0" t="0" r="9525" b="0"/>
                  <wp:docPr id="18687528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3371850"/>
                          </a:xfrm>
                          <a:prstGeom prst="rect">
                            <a:avLst/>
                          </a:prstGeom>
                          <a:noFill/>
                          <a:ln>
                            <a:noFill/>
                          </a:ln>
                        </pic:spPr>
                      </pic:pic>
                    </a:graphicData>
                  </a:graphic>
                </wp:inline>
              </w:drawing>
            </w:r>
          </w:p>
        </w:tc>
      </w:tr>
      <w:tr w:rsidR="00CA016A" w:rsidRPr="005C4478" w14:paraId="479EEEC8" w14:textId="77777777" w:rsidTr="007B16C6">
        <w:trPr>
          <w:gridAfter w:val="1"/>
          <w:wAfter w:w="10" w:type="dxa"/>
        </w:trPr>
        <w:tc>
          <w:tcPr>
            <w:tcW w:w="9003" w:type="dxa"/>
            <w:gridSpan w:val="2"/>
          </w:tcPr>
          <w:p w14:paraId="4BFD186D" w14:textId="2F83D099" w:rsidR="00CA016A" w:rsidRPr="005C4478" w:rsidRDefault="00745BC1" w:rsidP="007B16C6">
            <w:pPr>
              <w:ind w:right="-46"/>
              <w:rPr>
                <w:sz w:val="28"/>
                <w:szCs w:val="30"/>
              </w:rPr>
            </w:pPr>
            <w:r w:rsidRPr="005C4478">
              <w:rPr>
                <w:noProof/>
                <w:sz w:val="28"/>
              </w:rPr>
              <w:drawing>
                <wp:inline distT="0" distB="0" distL="0" distR="0" wp14:anchorId="489847A5" wp14:editId="3DC0FBAC">
                  <wp:extent cx="5731510" cy="2743835"/>
                  <wp:effectExtent l="0" t="0" r="2540" b="0"/>
                  <wp:docPr id="16583213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743835"/>
                          </a:xfrm>
                          <a:prstGeom prst="rect">
                            <a:avLst/>
                          </a:prstGeom>
                          <a:noFill/>
                          <a:ln>
                            <a:noFill/>
                          </a:ln>
                        </pic:spPr>
                      </pic:pic>
                    </a:graphicData>
                  </a:graphic>
                </wp:inline>
              </w:drawing>
            </w:r>
          </w:p>
        </w:tc>
      </w:tr>
      <w:tr w:rsidR="00CA016A" w:rsidRPr="005C4478" w14:paraId="75FA7D18" w14:textId="77777777" w:rsidTr="007B16C6">
        <w:trPr>
          <w:gridAfter w:val="1"/>
          <w:wAfter w:w="10" w:type="dxa"/>
        </w:trPr>
        <w:tc>
          <w:tcPr>
            <w:tcW w:w="9003" w:type="dxa"/>
            <w:gridSpan w:val="2"/>
          </w:tcPr>
          <w:p w14:paraId="373B38B0" w14:textId="2E0503C5" w:rsidR="00CA016A" w:rsidRPr="005C4478" w:rsidRDefault="007B16C6" w:rsidP="00B84DF1">
            <w:pPr>
              <w:ind w:right="-46"/>
              <w:rPr>
                <w:sz w:val="28"/>
                <w:szCs w:val="30"/>
              </w:rPr>
            </w:pPr>
            <w:r w:rsidRPr="005C4478">
              <w:rPr>
                <w:noProof/>
                <w:sz w:val="28"/>
              </w:rPr>
              <w:drawing>
                <wp:inline distT="0" distB="0" distL="0" distR="0" wp14:anchorId="629886E2" wp14:editId="65594DA8">
                  <wp:extent cx="5731510" cy="2019935"/>
                  <wp:effectExtent l="0" t="0" r="2540" b="0"/>
                  <wp:docPr id="1660978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019935"/>
                          </a:xfrm>
                          <a:prstGeom prst="rect">
                            <a:avLst/>
                          </a:prstGeom>
                          <a:noFill/>
                          <a:ln>
                            <a:noFill/>
                          </a:ln>
                        </pic:spPr>
                      </pic:pic>
                    </a:graphicData>
                  </a:graphic>
                </wp:inline>
              </w:drawing>
            </w:r>
          </w:p>
        </w:tc>
      </w:tr>
    </w:tbl>
    <w:p w14:paraId="44363935" w14:textId="79D15741" w:rsidR="005C4478" w:rsidRDefault="005C4478" w:rsidP="00745F92">
      <w:pPr>
        <w:ind w:left="-284" w:right="-46"/>
        <w:rPr>
          <w:b/>
          <w:bCs/>
          <w:sz w:val="28"/>
          <w:szCs w:val="30"/>
        </w:rPr>
      </w:pPr>
      <w:r w:rsidRPr="005C4478">
        <w:rPr>
          <w:sz w:val="28"/>
          <w:szCs w:val="30"/>
        </w:rPr>
        <w:t>*</w:t>
      </w:r>
      <w:r>
        <w:rPr>
          <w:b/>
          <w:bCs/>
          <w:sz w:val="28"/>
          <w:szCs w:val="30"/>
        </w:rPr>
        <w:br w:type="page"/>
      </w:r>
    </w:p>
    <w:p w14:paraId="3AB059D6" w14:textId="78893EAC" w:rsidR="00917835" w:rsidRPr="005C4478" w:rsidRDefault="00917835" w:rsidP="00745F92">
      <w:pPr>
        <w:ind w:right="-46" w:hanging="284"/>
        <w:rPr>
          <w:b/>
          <w:bCs/>
          <w:sz w:val="28"/>
          <w:szCs w:val="30"/>
        </w:rPr>
      </w:pPr>
      <w:r w:rsidRPr="005C4478">
        <w:rPr>
          <w:b/>
          <w:bCs/>
          <w:sz w:val="28"/>
          <w:szCs w:val="30"/>
        </w:rPr>
        <w:lastRenderedPageBreak/>
        <w:t>Monday 17</w:t>
      </w:r>
      <w:r w:rsidRPr="005C4478">
        <w:rPr>
          <w:b/>
          <w:bCs/>
          <w:sz w:val="28"/>
          <w:szCs w:val="30"/>
          <w:vertAlign w:val="superscript"/>
        </w:rPr>
        <w:t>th</w:t>
      </w:r>
      <w:r w:rsidRPr="005C4478">
        <w:rPr>
          <w:b/>
          <w:bCs/>
          <w:sz w:val="28"/>
          <w:szCs w:val="30"/>
        </w:rPr>
        <w:t xml:space="preserve"> November – Annual General Meeting at Waikanae</w:t>
      </w:r>
    </w:p>
    <w:p w14:paraId="10C9E98C" w14:textId="77777777" w:rsidR="00730F4A" w:rsidRPr="005C4478" w:rsidRDefault="00917835" w:rsidP="00730F4A">
      <w:pPr>
        <w:ind w:left="-284" w:right="-46"/>
        <w:rPr>
          <w:sz w:val="28"/>
          <w:szCs w:val="30"/>
        </w:rPr>
      </w:pPr>
      <w:r w:rsidRPr="005C4478">
        <w:rPr>
          <w:sz w:val="28"/>
          <w:szCs w:val="30"/>
        </w:rPr>
        <w:t xml:space="preserve">Nominations for Officers are </w:t>
      </w:r>
      <w:r w:rsidR="005D1EB3" w:rsidRPr="005C4478">
        <w:rPr>
          <w:sz w:val="28"/>
          <w:szCs w:val="30"/>
        </w:rPr>
        <w:t xml:space="preserve">still </w:t>
      </w:r>
      <w:r w:rsidRPr="005C4478">
        <w:rPr>
          <w:sz w:val="28"/>
          <w:szCs w:val="30"/>
        </w:rPr>
        <w:t>light. Please consider coming on the Committee and becoming involved in the running of the club. You will be most welcome!</w:t>
      </w:r>
    </w:p>
    <w:p w14:paraId="0FA23A4B" w14:textId="77777777" w:rsidR="00730F4A" w:rsidRPr="005C4478" w:rsidRDefault="00730F4A" w:rsidP="00730F4A">
      <w:pPr>
        <w:ind w:left="-284" w:right="-46"/>
        <w:rPr>
          <w:sz w:val="28"/>
          <w:szCs w:val="30"/>
        </w:rPr>
      </w:pPr>
    </w:p>
    <w:p w14:paraId="19367C8A" w14:textId="2D1166D1" w:rsidR="00730F4A" w:rsidRPr="005C4478" w:rsidRDefault="00730F4A" w:rsidP="00730F4A">
      <w:pPr>
        <w:ind w:left="-284" w:right="-46"/>
        <w:rPr>
          <w:b/>
          <w:bCs/>
          <w:sz w:val="28"/>
          <w:szCs w:val="28"/>
        </w:rPr>
      </w:pPr>
      <w:r w:rsidRPr="005C4478">
        <w:rPr>
          <w:b/>
          <w:bCs/>
          <w:sz w:val="28"/>
          <w:szCs w:val="28"/>
        </w:rPr>
        <w:t>Nuptials</w:t>
      </w:r>
    </w:p>
    <w:p w14:paraId="39125D3A" w14:textId="77777777" w:rsidR="008F0A7E" w:rsidRDefault="00730F4A" w:rsidP="00730F4A">
      <w:pPr>
        <w:ind w:left="-284" w:right="-46"/>
        <w:rPr>
          <w:sz w:val="28"/>
          <w:szCs w:val="28"/>
        </w:rPr>
      </w:pPr>
      <w:r w:rsidRPr="005C4478">
        <w:rPr>
          <w:sz w:val="28"/>
          <w:szCs w:val="28"/>
        </w:rPr>
        <w:t>At the Tuesday Evening session (21</w:t>
      </w:r>
      <w:r w:rsidRPr="005C4478">
        <w:rPr>
          <w:sz w:val="28"/>
          <w:szCs w:val="28"/>
          <w:vertAlign w:val="superscript"/>
        </w:rPr>
        <w:t>st</w:t>
      </w:r>
      <w:r w:rsidRPr="005C4478">
        <w:rPr>
          <w:sz w:val="28"/>
          <w:szCs w:val="28"/>
        </w:rPr>
        <w:t xml:space="preserve">), Vikki Clarke, our very competent secretary and “Bride to Be” was guest of honour. Her playing </w:t>
      </w:r>
      <w:proofErr w:type="spellStart"/>
      <w:r w:rsidR="00F24305" w:rsidRPr="005C4478">
        <w:rPr>
          <w:sz w:val="28"/>
          <w:szCs w:val="28"/>
        </w:rPr>
        <w:t>frhens</w:t>
      </w:r>
      <w:proofErr w:type="spellEnd"/>
      <w:r w:rsidR="00F24305" w:rsidRPr="005C4478">
        <w:rPr>
          <w:sz w:val="28"/>
          <w:szCs w:val="28"/>
        </w:rPr>
        <w:t xml:space="preserve"> surprised her with a celebration for her pending nuptials. Below are a few photos of the happy event. </w:t>
      </w:r>
    </w:p>
    <w:p w14:paraId="52028100" w14:textId="0DE8DA7B" w:rsidR="00730F4A" w:rsidRPr="005C4478" w:rsidRDefault="00F24305" w:rsidP="00730F4A">
      <w:pPr>
        <w:ind w:left="-284" w:right="-46"/>
        <w:rPr>
          <w:sz w:val="28"/>
          <w:szCs w:val="28"/>
        </w:rPr>
      </w:pPr>
      <w:r w:rsidRPr="005C4478">
        <w:rPr>
          <w:sz w:val="28"/>
          <w:szCs w:val="28"/>
        </w:rPr>
        <w:t>Hallam Creswell, who has been a member of the club for over 30 years, said was it the first time he had been to a hen</w:t>
      </w:r>
      <w:r w:rsidR="00C1182F" w:rsidRPr="005C4478">
        <w:rPr>
          <w:sz w:val="28"/>
          <w:szCs w:val="28"/>
        </w:rPr>
        <w:t>’</w:t>
      </w:r>
      <w:r w:rsidRPr="005C4478">
        <w:rPr>
          <w:sz w:val="28"/>
          <w:szCs w:val="28"/>
        </w:rPr>
        <w:t>s party at the Bridge Club!</w:t>
      </w:r>
    </w:p>
    <w:p w14:paraId="06354B40" w14:textId="71392797" w:rsidR="00C1182F" w:rsidRDefault="00C1182F" w:rsidP="00730F4A">
      <w:pPr>
        <w:ind w:left="-284" w:right="-46"/>
        <w:rPr>
          <w:sz w:val="28"/>
          <w:szCs w:val="28"/>
        </w:rPr>
      </w:pPr>
      <w:r w:rsidRPr="005C4478">
        <w:rPr>
          <w:sz w:val="28"/>
          <w:szCs w:val="28"/>
        </w:rPr>
        <w:t>As noted above Vikki also came second with Francie Vagg in the Intermediate-Junior group of the Multigrade tournament. And I see she also came first North-South on the night with Rachel Bruce. Not bad for a player of only 2-3 years.</w:t>
      </w:r>
      <w:r w:rsidR="00141CF7">
        <w:rPr>
          <w:sz w:val="28"/>
          <w:szCs w:val="28"/>
        </w:rPr>
        <w:t xml:space="preserve"> </w:t>
      </w:r>
    </w:p>
    <w:p w14:paraId="6EE7EBEB" w14:textId="77777777" w:rsidR="00141CF7" w:rsidRPr="005C4478" w:rsidRDefault="00141CF7" w:rsidP="00730F4A">
      <w:pPr>
        <w:ind w:left="-284" w:right="-46"/>
        <w:rPr>
          <w:sz w:val="28"/>
          <w:szCs w:val="28"/>
        </w:rPr>
      </w:pPr>
    </w:p>
    <w:tbl>
      <w:tblPr>
        <w:tblStyle w:val="TableGrid"/>
        <w:tblW w:w="0" w:type="auto"/>
        <w:tblInd w:w="-284" w:type="dxa"/>
        <w:tblLook w:val="04A0" w:firstRow="1" w:lastRow="0" w:firstColumn="1" w:lastColumn="0" w:noHBand="0" w:noVBand="1"/>
      </w:tblPr>
      <w:tblGrid>
        <w:gridCol w:w="9016"/>
      </w:tblGrid>
      <w:tr w:rsidR="001A1B74" w:rsidRPr="005C4478" w14:paraId="74AC132E" w14:textId="77777777" w:rsidTr="006D639E">
        <w:tc>
          <w:tcPr>
            <w:tcW w:w="9016" w:type="dxa"/>
            <w:tcBorders>
              <w:top w:val="nil"/>
              <w:left w:val="nil"/>
              <w:bottom w:val="nil"/>
              <w:right w:val="nil"/>
            </w:tcBorders>
          </w:tcPr>
          <w:p w14:paraId="7869248C" w14:textId="3CA2B302" w:rsidR="001A1B74" w:rsidRPr="005C4478" w:rsidRDefault="006D639E" w:rsidP="00730F4A">
            <w:pPr>
              <w:ind w:right="-46"/>
              <w:rPr>
                <w:sz w:val="28"/>
                <w:szCs w:val="28"/>
              </w:rPr>
            </w:pPr>
            <w:r w:rsidRPr="005C4478">
              <w:rPr>
                <w:noProof/>
                <w:sz w:val="28"/>
              </w:rPr>
              <w:drawing>
                <wp:inline distT="0" distB="0" distL="0" distR="0" wp14:anchorId="036FBE58" wp14:editId="5EB0B87E">
                  <wp:extent cx="3962400" cy="2971800"/>
                  <wp:effectExtent l="0" t="0" r="0" b="0"/>
                  <wp:docPr id="12334817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971800"/>
                          </a:xfrm>
                          <a:prstGeom prst="rect">
                            <a:avLst/>
                          </a:prstGeom>
                          <a:noFill/>
                          <a:ln>
                            <a:noFill/>
                          </a:ln>
                        </pic:spPr>
                      </pic:pic>
                    </a:graphicData>
                  </a:graphic>
                </wp:inline>
              </w:drawing>
            </w:r>
          </w:p>
        </w:tc>
      </w:tr>
      <w:tr w:rsidR="001A1B74" w:rsidRPr="005C4478" w14:paraId="3621B03D" w14:textId="77777777" w:rsidTr="006D639E">
        <w:tc>
          <w:tcPr>
            <w:tcW w:w="9016" w:type="dxa"/>
            <w:tcBorders>
              <w:top w:val="nil"/>
              <w:left w:val="nil"/>
              <w:bottom w:val="nil"/>
              <w:right w:val="nil"/>
            </w:tcBorders>
          </w:tcPr>
          <w:p w14:paraId="0868C386" w14:textId="483403B7" w:rsidR="001A1B74" w:rsidRPr="005C4478" w:rsidRDefault="006D639E" w:rsidP="00730F4A">
            <w:pPr>
              <w:ind w:right="-46"/>
              <w:rPr>
                <w:sz w:val="28"/>
                <w:szCs w:val="28"/>
              </w:rPr>
            </w:pPr>
            <w:r w:rsidRPr="005C4478">
              <w:rPr>
                <w:sz w:val="28"/>
                <w:szCs w:val="28"/>
              </w:rPr>
              <w:t>Linda, Vikki and Theresa</w:t>
            </w:r>
          </w:p>
        </w:tc>
      </w:tr>
    </w:tbl>
    <w:p w14:paraId="358CD30C" w14:textId="77777777" w:rsidR="001A1B74" w:rsidRPr="005C4478" w:rsidRDefault="001A1B74" w:rsidP="00730F4A">
      <w:pPr>
        <w:ind w:left="-284" w:right="-46"/>
        <w:rPr>
          <w:sz w:val="28"/>
          <w:szCs w:val="28"/>
        </w:rPr>
      </w:pPr>
    </w:p>
    <w:tbl>
      <w:tblPr>
        <w:tblStyle w:val="TableGrid"/>
        <w:tblW w:w="0" w:type="auto"/>
        <w:tblInd w:w="-284" w:type="dxa"/>
        <w:tblLook w:val="04A0" w:firstRow="1" w:lastRow="0" w:firstColumn="1" w:lastColumn="0" w:noHBand="0" w:noVBand="1"/>
      </w:tblPr>
      <w:tblGrid>
        <w:gridCol w:w="9016"/>
      </w:tblGrid>
      <w:tr w:rsidR="006D639E" w:rsidRPr="005C4478" w14:paraId="796F5B3E" w14:textId="77777777" w:rsidTr="006D639E">
        <w:tc>
          <w:tcPr>
            <w:tcW w:w="9016" w:type="dxa"/>
            <w:tcBorders>
              <w:top w:val="nil"/>
              <w:left w:val="nil"/>
              <w:bottom w:val="nil"/>
              <w:right w:val="nil"/>
            </w:tcBorders>
          </w:tcPr>
          <w:p w14:paraId="714EDC89" w14:textId="4B67BF00" w:rsidR="006D639E" w:rsidRPr="005C4478" w:rsidRDefault="006D639E" w:rsidP="00730F4A">
            <w:pPr>
              <w:ind w:right="-46"/>
              <w:rPr>
                <w:sz w:val="28"/>
                <w:szCs w:val="28"/>
              </w:rPr>
            </w:pPr>
            <w:r w:rsidRPr="005C4478">
              <w:rPr>
                <w:noProof/>
                <w:sz w:val="28"/>
              </w:rPr>
              <w:lastRenderedPageBreak/>
              <w:drawing>
                <wp:inline distT="0" distB="0" distL="0" distR="0" wp14:anchorId="689412DD" wp14:editId="568F1D66">
                  <wp:extent cx="4162425" cy="3067050"/>
                  <wp:effectExtent l="0" t="0" r="9525" b="0"/>
                  <wp:docPr id="16506799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2425" cy="3067050"/>
                          </a:xfrm>
                          <a:prstGeom prst="rect">
                            <a:avLst/>
                          </a:prstGeom>
                          <a:noFill/>
                          <a:ln>
                            <a:noFill/>
                          </a:ln>
                        </pic:spPr>
                      </pic:pic>
                    </a:graphicData>
                  </a:graphic>
                </wp:inline>
              </w:drawing>
            </w:r>
          </w:p>
        </w:tc>
      </w:tr>
      <w:tr w:rsidR="006D639E" w:rsidRPr="005C4478" w14:paraId="33FAD068" w14:textId="77777777" w:rsidTr="006D639E">
        <w:tc>
          <w:tcPr>
            <w:tcW w:w="9016" w:type="dxa"/>
            <w:tcBorders>
              <w:top w:val="nil"/>
              <w:left w:val="nil"/>
              <w:bottom w:val="nil"/>
              <w:right w:val="nil"/>
            </w:tcBorders>
          </w:tcPr>
          <w:p w14:paraId="400C53E2" w14:textId="7B1D55DA" w:rsidR="006D639E" w:rsidRPr="005C4478" w:rsidRDefault="006D639E" w:rsidP="00730F4A">
            <w:pPr>
              <w:ind w:right="-46"/>
              <w:rPr>
                <w:sz w:val="28"/>
                <w:szCs w:val="28"/>
              </w:rPr>
            </w:pPr>
            <w:r w:rsidRPr="005C4478">
              <w:rPr>
                <w:sz w:val="28"/>
                <w:szCs w:val="28"/>
              </w:rPr>
              <w:t>Winners on the night - North-South</w:t>
            </w:r>
            <w:r w:rsidR="00D7756B">
              <w:rPr>
                <w:sz w:val="28"/>
                <w:szCs w:val="28"/>
              </w:rPr>
              <w:t xml:space="preserve"> - </w:t>
            </w:r>
            <w:r w:rsidRPr="005C4478">
              <w:rPr>
                <w:sz w:val="28"/>
                <w:szCs w:val="28"/>
              </w:rPr>
              <w:t>Rachel and Vikki</w:t>
            </w:r>
          </w:p>
        </w:tc>
      </w:tr>
    </w:tbl>
    <w:p w14:paraId="28D7AC55" w14:textId="77777777" w:rsidR="006D639E" w:rsidRPr="005C4478" w:rsidRDefault="006D639E" w:rsidP="00730F4A">
      <w:pPr>
        <w:ind w:left="-284" w:right="-46"/>
        <w:rPr>
          <w:sz w:val="28"/>
          <w:szCs w:val="2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5233"/>
      </w:tblGrid>
      <w:tr w:rsidR="001A1B74" w:rsidRPr="005C4478" w14:paraId="5FD0DF75" w14:textId="77777777" w:rsidTr="006D639E">
        <w:tc>
          <w:tcPr>
            <w:tcW w:w="4508" w:type="dxa"/>
          </w:tcPr>
          <w:p w14:paraId="003E90BD" w14:textId="58F2DC47" w:rsidR="001A1B74" w:rsidRPr="005C4478" w:rsidRDefault="001A1B74" w:rsidP="00730F4A">
            <w:pPr>
              <w:ind w:right="-46"/>
              <w:rPr>
                <w:sz w:val="28"/>
                <w:szCs w:val="28"/>
              </w:rPr>
            </w:pPr>
            <w:r w:rsidRPr="005C4478">
              <w:rPr>
                <w:noProof/>
                <w:sz w:val="28"/>
              </w:rPr>
              <w:drawing>
                <wp:inline distT="0" distB="0" distL="0" distR="0" wp14:anchorId="77F97638" wp14:editId="383927CC">
                  <wp:extent cx="2962275" cy="2895600"/>
                  <wp:effectExtent l="0" t="0" r="9525" b="0"/>
                  <wp:docPr id="1825956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275" cy="2895600"/>
                          </a:xfrm>
                          <a:prstGeom prst="rect">
                            <a:avLst/>
                          </a:prstGeom>
                          <a:noFill/>
                          <a:ln>
                            <a:noFill/>
                          </a:ln>
                        </pic:spPr>
                      </pic:pic>
                    </a:graphicData>
                  </a:graphic>
                </wp:inline>
              </w:drawing>
            </w:r>
          </w:p>
        </w:tc>
        <w:tc>
          <w:tcPr>
            <w:tcW w:w="4508" w:type="dxa"/>
          </w:tcPr>
          <w:p w14:paraId="7B434C3E" w14:textId="7925B171" w:rsidR="001A1B74" w:rsidRPr="005C4478" w:rsidRDefault="001A1B74" w:rsidP="00730F4A">
            <w:pPr>
              <w:ind w:right="-46"/>
              <w:rPr>
                <w:sz w:val="28"/>
                <w:szCs w:val="28"/>
              </w:rPr>
            </w:pPr>
            <w:r w:rsidRPr="005C4478">
              <w:rPr>
                <w:noProof/>
                <w:sz w:val="28"/>
              </w:rPr>
              <w:drawing>
                <wp:inline distT="0" distB="0" distL="0" distR="0" wp14:anchorId="36154459" wp14:editId="68EBCD64">
                  <wp:extent cx="3324225" cy="2476500"/>
                  <wp:effectExtent l="0" t="0" r="9525" b="0"/>
                  <wp:docPr id="13697363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4225" cy="2476500"/>
                          </a:xfrm>
                          <a:prstGeom prst="rect">
                            <a:avLst/>
                          </a:prstGeom>
                          <a:noFill/>
                          <a:ln>
                            <a:noFill/>
                          </a:ln>
                        </pic:spPr>
                      </pic:pic>
                    </a:graphicData>
                  </a:graphic>
                </wp:inline>
              </w:drawing>
            </w:r>
          </w:p>
        </w:tc>
      </w:tr>
      <w:tr w:rsidR="001A1B74" w:rsidRPr="005C4478" w14:paraId="41B61492" w14:textId="77777777" w:rsidTr="006D639E">
        <w:tc>
          <w:tcPr>
            <w:tcW w:w="4508" w:type="dxa"/>
          </w:tcPr>
          <w:p w14:paraId="6B197A2C" w14:textId="3ABC56B6" w:rsidR="001A1B74" w:rsidRPr="005C4478" w:rsidRDefault="006D639E" w:rsidP="00730F4A">
            <w:pPr>
              <w:ind w:right="-46"/>
              <w:rPr>
                <w:sz w:val="28"/>
                <w:szCs w:val="28"/>
              </w:rPr>
            </w:pPr>
            <w:r w:rsidRPr="005C4478">
              <w:rPr>
                <w:sz w:val="28"/>
                <w:szCs w:val="28"/>
              </w:rPr>
              <w:t>Who</w:t>
            </w:r>
            <w:r w:rsidR="003913B5">
              <w:rPr>
                <w:sz w:val="28"/>
                <w:szCs w:val="28"/>
              </w:rPr>
              <w:t>’</w:t>
            </w:r>
            <w:r w:rsidRPr="005C4478">
              <w:rPr>
                <w:sz w:val="28"/>
                <w:szCs w:val="28"/>
              </w:rPr>
              <w:t>s next?</w:t>
            </w:r>
          </w:p>
        </w:tc>
        <w:tc>
          <w:tcPr>
            <w:tcW w:w="4508" w:type="dxa"/>
          </w:tcPr>
          <w:p w14:paraId="4B70CEB0" w14:textId="2705FDC7" w:rsidR="001A1B74" w:rsidRPr="005C4478" w:rsidRDefault="001A1B74" w:rsidP="00730F4A">
            <w:pPr>
              <w:ind w:right="-46"/>
              <w:rPr>
                <w:sz w:val="28"/>
                <w:szCs w:val="28"/>
              </w:rPr>
            </w:pPr>
          </w:p>
        </w:tc>
      </w:tr>
    </w:tbl>
    <w:p w14:paraId="0B8EB8C6" w14:textId="77777777" w:rsidR="001A1B74" w:rsidRPr="005C4478" w:rsidRDefault="001A1B74" w:rsidP="00730F4A">
      <w:pPr>
        <w:ind w:left="-284" w:right="-46"/>
        <w:rPr>
          <w:sz w:val="28"/>
          <w:szCs w:val="28"/>
        </w:rPr>
      </w:pPr>
    </w:p>
    <w:p w14:paraId="7C256697" w14:textId="77777777" w:rsidR="001A1B74" w:rsidRPr="005C4478" w:rsidRDefault="001A1B74" w:rsidP="00730F4A">
      <w:pPr>
        <w:ind w:left="-284" w:right="-46"/>
        <w:rPr>
          <w:sz w:val="28"/>
          <w:szCs w:val="28"/>
        </w:rPr>
      </w:pPr>
    </w:p>
    <w:p w14:paraId="29B7F81E" w14:textId="434A6CA3" w:rsidR="005D1EB3" w:rsidRPr="005C4478" w:rsidRDefault="005D1EB3" w:rsidP="005D1EB3">
      <w:pPr>
        <w:ind w:left="-284"/>
        <w:rPr>
          <w:b/>
          <w:bCs/>
          <w:sz w:val="28"/>
          <w:szCs w:val="28"/>
        </w:rPr>
      </w:pPr>
      <w:r w:rsidRPr="005C4478">
        <w:rPr>
          <w:b/>
          <w:bCs/>
          <w:sz w:val="28"/>
          <w:szCs w:val="28"/>
        </w:rPr>
        <w:t>Kapiti News Interview</w:t>
      </w:r>
    </w:p>
    <w:p w14:paraId="54949DE1" w14:textId="2A2B0161" w:rsidR="005D1EB3" w:rsidRPr="005C4478" w:rsidRDefault="005D1EB3" w:rsidP="005D1EB3">
      <w:pPr>
        <w:ind w:left="-284"/>
        <w:rPr>
          <w:sz w:val="28"/>
          <w:szCs w:val="28"/>
        </w:rPr>
      </w:pPr>
      <w:r w:rsidRPr="005C4478">
        <w:rPr>
          <w:sz w:val="28"/>
          <w:szCs w:val="28"/>
        </w:rPr>
        <w:t>On Wednesday 22</w:t>
      </w:r>
      <w:r w:rsidRPr="005C4478">
        <w:rPr>
          <w:sz w:val="28"/>
          <w:szCs w:val="28"/>
          <w:vertAlign w:val="superscript"/>
        </w:rPr>
        <w:t>nd</w:t>
      </w:r>
      <w:r w:rsidRPr="005C4478">
        <w:rPr>
          <w:sz w:val="28"/>
          <w:szCs w:val="28"/>
        </w:rPr>
        <w:t xml:space="preserve"> Trevor Smith, Alan Stevens and </w:t>
      </w:r>
      <w:r w:rsidR="009C5B79" w:rsidRPr="005C4478">
        <w:rPr>
          <w:sz w:val="28"/>
          <w:szCs w:val="28"/>
        </w:rPr>
        <w:t xml:space="preserve">I </w:t>
      </w:r>
      <w:r w:rsidRPr="005C4478">
        <w:rPr>
          <w:sz w:val="28"/>
          <w:szCs w:val="28"/>
        </w:rPr>
        <w:t>met at the club with Leanne Warr, Kapiti New Editor.</w:t>
      </w:r>
    </w:p>
    <w:p w14:paraId="3D90073A" w14:textId="4EE0A3E7" w:rsidR="009C5B79" w:rsidRPr="005C4478" w:rsidRDefault="005D1EB3" w:rsidP="008849CF">
      <w:pPr>
        <w:ind w:left="-284"/>
        <w:rPr>
          <w:sz w:val="28"/>
          <w:szCs w:val="28"/>
        </w:rPr>
      </w:pPr>
      <w:r w:rsidRPr="005C4478">
        <w:rPr>
          <w:sz w:val="28"/>
          <w:szCs w:val="28"/>
        </w:rPr>
        <w:t>I had contacted Leanne to let her know we had a story to tell.  Alan</w:t>
      </w:r>
      <w:r w:rsidR="009C5B79" w:rsidRPr="005C4478">
        <w:rPr>
          <w:sz w:val="28"/>
          <w:szCs w:val="28"/>
        </w:rPr>
        <w:t xml:space="preserve"> </w:t>
      </w:r>
      <w:r w:rsidRPr="005C4478">
        <w:rPr>
          <w:sz w:val="28"/>
          <w:szCs w:val="28"/>
        </w:rPr>
        <w:t>a</w:t>
      </w:r>
      <w:r w:rsidR="009C5B79" w:rsidRPr="005C4478">
        <w:rPr>
          <w:sz w:val="28"/>
          <w:szCs w:val="28"/>
        </w:rPr>
        <w:t xml:space="preserve">nd </w:t>
      </w:r>
      <w:r w:rsidRPr="005C4478">
        <w:rPr>
          <w:sz w:val="28"/>
          <w:szCs w:val="28"/>
        </w:rPr>
        <w:t xml:space="preserve">Trevor explained the journey from discovering the leaks to obtaining the funds necessary to be able to repair and reclad the building. </w:t>
      </w:r>
    </w:p>
    <w:p w14:paraId="425D8B82" w14:textId="1158FF04" w:rsidR="008849CF" w:rsidRPr="005C4478" w:rsidRDefault="005D1EB3" w:rsidP="008849CF">
      <w:pPr>
        <w:ind w:left="-284"/>
        <w:rPr>
          <w:sz w:val="28"/>
          <w:szCs w:val="28"/>
        </w:rPr>
      </w:pPr>
      <w:r w:rsidRPr="005C4478">
        <w:rPr>
          <w:sz w:val="28"/>
          <w:szCs w:val="28"/>
        </w:rPr>
        <w:lastRenderedPageBreak/>
        <w:t>Having the necessary</w:t>
      </w:r>
      <w:r w:rsidR="008849CF" w:rsidRPr="005C4478">
        <w:rPr>
          <w:sz w:val="28"/>
          <w:szCs w:val="28"/>
        </w:rPr>
        <w:t xml:space="preserve"> concurrent</w:t>
      </w:r>
      <w:r w:rsidRPr="005C4478">
        <w:rPr>
          <w:sz w:val="28"/>
          <w:szCs w:val="28"/>
        </w:rPr>
        <w:t xml:space="preserve"> investigation work, </w:t>
      </w:r>
      <w:r w:rsidR="008849CF" w:rsidRPr="005C4478">
        <w:rPr>
          <w:sz w:val="28"/>
          <w:szCs w:val="28"/>
        </w:rPr>
        <w:t xml:space="preserve">obtaining a </w:t>
      </w:r>
      <w:r w:rsidRPr="005C4478">
        <w:rPr>
          <w:sz w:val="28"/>
          <w:szCs w:val="28"/>
        </w:rPr>
        <w:t xml:space="preserve">building consent, costing, </w:t>
      </w:r>
      <w:r w:rsidR="008849CF" w:rsidRPr="005C4478">
        <w:rPr>
          <w:sz w:val="28"/>
          <w:szCs w:val="28"/>
        </w:rPr>
        <w:t>and tendering were a vital part of the process.</w:t>
      </w:r>
      <w:r w:rsidR="009C5B79" w:rsidRPr="005C4478">
        <w:rPr>
          <w:sz w:val="28"/>
          <w:szCs w:val="28"/>
        </w:rPr>
        <w:t xml:space="preserve"> Not forgetting members donations and prepaid subscriptions along with</w:t>
      </w:r>
      <w:r w:rsidR="00A24F17">
        <w:rPr>
          <w:sz w:val="28"/>
          <w:szCs w:val="28"/>
        </w:rPr>
        <w:t xml:space="preserve"> partnership funding from Pub Charities, </w:t>
      </w:r>
      <w:r w:rsidR="009C5B79" w:rsidRPr="005C4478">
        <w:rPr>
          <w:sz w:val="28"/>
          <w:szCs w:val="28"/>
        </w:rPr>
        <w:t>the raffle</w:t>
      </w:r>
      <w:r w:rsidR="008F0A7E">
        <w:rPr>
          <w:sz w:val="28"/>
          <w:szCs w:val="28"/>
        </w:rPr>
        <w:t>,</w:t>
      </w:r>
      <w:r w:rsidR="009C5B79" w:rsidRPr="005C4478">
        <w:rPr>
          <w:sz w:val="28"/>
          <w:szCs w:val="28"/>
        </w:rPr>
        <w:t xml:space="preserve"> tablecloth sponsor</w:t>
      </w:r>
      <w:r w:rsidR="008F0A7E">
        <w:rPr>
          <w:sz w:val="28"/>
          <w:szCs w:val="28"/>
        </w:rPr>
        <w:t xml:space="preserve">s </w:t>
      </w:r>
      <w:r w:rsidR="00A24F17">
        <w:rPr>
          <w:sz w:val="28"/>
          <w:szCs w:val="28"/>
        </w:rPr>
        <w:t xml:space="preserve">and gin sales </w:t>
      </w:r>
      <w:r w:rsidR="009C5B79" w:rsidRPr="005C4478">
        <w:rPr>
          <w:sz w:val="28"/>
          <w:szCs w:val="28"/>
        </w:rPr>
        <w:t>helping us build the club’s one third amount to apply for full funding</w:t>
      </w:r>
      <w:r w:rsidR="00A24F17">
        <w:rPr>
          <w:sz w:val="28"/>
          <w:szCs w:val="28"/>
        </w:rPr>
        <w:t xml:space="preserve"> from the Lotteries </w:t>
      </w:r>
      <w:r w:rsidR="00070BC0">
        <w:rPr>
          <w:sz w:val="28"/>
          <w:szCs w:val="28"/>
        </w:rPr>
        <w:t xml:space="preserve">Community </w:t>
      </w:r>
      <w:r w:rsidR="00A24F17">
        <w:rPr>
          <w:sz w:val="28"/>
          <w:szCs w:val="28"/>
        </w:rPr>
        <w:t xml:space="preserve">Facilities Fund. </w:t>
      </w:r>
    </w:p>
    <w:p w14:paraId="6C67FC6D" w14:textId="623A3B19" w:rsidR="008849CF" w:rsidRPr="005C4478" w:rsidRDefault="008849CF" w:rsidP="008849CF">
      <w:pPr>
        <w:ind w:left="-284"/>
        <w:rPr>
          <w:sz w:val="28"/>
          <w:szCs w:val="28"/>
        </w:rPr>
      </w:pPr>
      <w:r w:rsidRPr="005C4478">
        <w:rPr>
          <w:sz w:val="28"/>
          <w:szCs w:val="28"/>
        </w:rPr>
        <w:t>So</w:t>
      </w:r>
      <w:r w:rsidR="006760E0">
        <w:rPr>
          <w:sz w:val="28"/>
          <w:szCs w:val="28"/>
        </w:rPr>
        <w:t>,</w:t>
      </w:r>
      <w:r w:rsidRPr="005C4478">
        <w:rPr>
          <w:sz w:val="28"/>
          <w:szCs w:val="28"/>
        </w:rPr>
        <w:t xml:space="preserve"> our story m</w:t>
      </w:r>
      <w:r w:rsidR="009C5B79" w:rsidRPr="005C4478">
        <w:rPr>
          <w:sz w:val="28"/>
          <w:szCs w:val="28"/>
        </w:rPr>
        <w:t>a</w:t>
      </w:r>
      <w:r w:rsidRPr="005C4478">
        <w:rPr>
          <w:sz w:val="28"/>
          <w:szCs w:val="28"/>
        </w:rPr>
        <w:t>y feature in an upcoming Kapiti News edition.</w:t>
      </w:r>
    </w:p>
    <w:p w14:paraId="76F7DFB7" w14:textId="77777777" w:rsidR="001B6067" w:rsidRPr="005C4478" w:rsidRDefault="001B6067" w:rsidP="001B6067">
      <w:pPr>
        <w:ind w:left="-284"/>
        <w:rPr>
          <w:b/>
          <w:bCs/>
          <w:sz w:val="28"/>
          <w:szCs w:val="28"/>
        </w:rPr>
      </w:pPr>
    </w:p>
    <w:p w14:paraId="3F99D0DF" w14:textId="17068706" w:rsidR="001B6067" w:rsidRPr="005C4478" w:rsidRDefault="001B6067" w:rsidP="001B6067">
      <w:pPr>
        <w:ind w:left="-284"/>
        <w:rPr>
          <w:b/>
          <w:bCs/>
          <w:sz w:val="28"/>
          <w:szCs w:val="28"/>
        </w:rPr>
      </w:pPr>
      <w:r w:rsidRPr="005C4478">
        <w:rPr>
          <w:b/>
          <w:bCs/>
          <w:sz w:val="28"/>
          <w:szCs w:val="28"/>
        </w:rPr>
        <w:t>2026 Programme Book Launch</w:t>
      </w:r>
    </w:p>
    <w:p w14:paraId="3FF22F8F" w14:textId="393D9B4C" w:rsidR="005D1EB3" w:rsidRPr="005C4478" w:rsidRDefault="001B6067" w:rsidP="005D1EB3">
      <w:pPr>
        <w:ind w:left="-284"/>
        <w:rPr>
          <w:sz w:val="28"/>
          <w:szCs w:val="28"/>
        </w:rPr>
      </w:pPr>
      <w:r w:rsidRPr="005C4478">
        <w:rPr>
          <w:sz w:val="28"/>
          <w:szCs w:val="28"/>
        </w:rPr>
        <w:t xml:space="preserve">At our recent committee meeting it was noted </w:t>
      </w:r>
      <w:r w:rsidR="001626D6" w:rsidRPr="005C4478">
        <w:rPr>
          <w:sz w:val="28"/>
          <w:szCs w:val="28"/>
        </w:rPr>
        <w:t>while at Waikanae</w:t>
      </w:r>
      <w:r w:rsidRPr="005C4478">
        <w:rPr>
          <w:sz w:val="28"/>
          <w:szCs w:val="28"/>
        </w:rPr>
        <w:t xml:space="preserve"> it will not be so easy to hold an evening to pick up one’s programme book and to find partners.</w:t>
      </w:r>
    </w:p>
    <w:p w14:paraId="2A1C917C" w14:textId="39D93403" w:rsidR="004B3A6C" w:rsidRPr="005C4478" w:rsidRDefault="008015B7" w:rsidP="005D1EB3">
      <w:pPr>
        <w:ind w:left="-284"/>
        <w:rPr>
          <w:sz w:val="28"/>
          <w:szCs w:val="28"/>
        </w:rPr>
      </w:pPr>
      <w:r>
        <w:rPr>
          <w:sz w:val="28"/>
          <w:szCs w:val="28"/>
        </w:rPr>
        <w:t>P</w:t>
      </w:r>
      <w:r w:rsidR="004B3A6C" w:rsidRPr="005C4478">
        <w:rPr>
          <w:sz w:val="28"/>
          <w:szCs w:val="28"/>
        </w:rPr>
        <w:t>rovided our building work is complete, we are looking to hold a Re-opening, Programme Book launch and Partner finding evening sometime in January 2026.</w:t>
      </w:r>
    </w:p>
    <w:p w14:paraId="1DF4F43B" w14:textId="77777777" w:rsidR="004B3A6C" w:rsidRPr="005C4478" w:rsidRDefault="004B3A6C" w:rsidP="005D1EB3">
      <w:pPr>
        <w:ind w:left="-284"/>
        <w:rPr>
          <w:b/>
          <w:bCs/>
          <w:sz w:val="28"/>
          <w:szCs w:val="28"/>
        </w:rPr>
      </w:pPr>
    </w:p>
    <w:p w14:paraId="74DA0B3C" w14:textId="74B6A56B" w:rsidR="001B6067" w:rsidRPr="005C4478" w:rsidRDefault="004B3A6C" w:rsidP="005D1EB3">
      <w:pPr>
        <w:ind w:left="-284"/>
        <w:rPr>
          <w:b/>
          <w:bCs/>
          <w:sz w:val="28"/>
          <w:szCs w:val="28"/>
        </w:rPr>
      </w:pPr>
      <w:r w:rsidRPr="005C4478">
        <w:rPr>
          <w:b/>
          <w:bCs/>
          <w:sz w:val="28"/>
          <w:szCs w:val="28"/>
        </w:rPr>
        <w:t>Raffle</w:t>
      </w:r>
    </w:p>
    <w:p w14:paraId="21CB14DF" w14:textId="77DD6752" w:rsidR="001B6067" w:rsidRPr="005C4478" w:rsidRDefault="00426FCF" w:rsidP="00CC2E9D">
      <w:pPr>
        <w:ind w:left="-284" w:right="-285"/>
        <w:rPr>
          <w:sz w:val="28"/>
          <w:szCs w:val="28"/>
        </w:rPr>
      </w:pPr>
      <w:r w:rsidRPr="005C4478">
        <w:rPr>
          <w:sz w:val="28"/>
          <w:szCs w:val="28"/>
        </w:rPr>
        <w:t xml:space="preserve">Sales are proceeding albeit slowly. We had a </w:t>
      </w:r>
      <w:r w:rsidR="00141CF7" w:rsidRPr="005C4478">
        <w:rPr>
          <w:sz w:val="28"/>
          <w:szCs w:val="28"/>
        </w:rPr>
        <w:t>successful day</w:t>
      </w:r>
      <w:r w:rsidRPr="005C4478">
        <w:rPr>
          <w:sz w:val="28"/>
          <w:szCs w:val="28"/>
        </w:rPr>
        <w:t xml:space="preserve"> selling at Coastlands with 105 tickets sold. Victoria Bolton was selling all day from 9am until just after 4pm. Margaret Jamieson, Brian and Linda Pender </w:t>
      </w:r>
      <w:proofErr w:type="gramStart"/>
      <w:r w:rsidRPr="005C4478">
        <w:rPr>
          <w:sz w:val="28"/>
          <w:szCs w:val="28"/>
        </w:rPr>
        <w:t>helped out</w:t>
      </w:r>
      <w:proofErr w:type="gramEnd"/>
      <w:r w:rsidRPr="005C4478">
        <w:rPr>
          <w:sz w:val="28"/>
          <w:szCs w:val="28"/>
        </w:rPr>
        <w:t xml:space="preserve"> from 10</w:t>
      </w:r>
      <w:proofErr w:type="gramStart"/>
      <w:r w:rsidRPr="005C4478">
        <w:rPr>
          <w:sz w:val="28"/>
          <w:szCs w:val="28"/>
        </w:rPr>
        <w:t>am  until</w:t>
      </w:r>
      <w:proofErr w:type="gramEnd"/>
      <w:r w:rsidRPr="005C4478">
        <w:rPr>
          <w:sz w:val="28"/>
          <w:szCs w:val="28"/>
        </w:rPr>
        <w:t xml:space="preserve"> 2pm and I put an appearance in at the start and finish. Many thanks to Coastlands for making a selling space available to us.</w:t>
      </w:r>
    </w:p>
    <w:p w14:paraId="733D94D2" w14:textId="66627E86" w:rsidR="00426FCF" w:rsidRPr="005C4478" w:rsidRDefault="00426FCF" w:rsidP="005D1EB3">
      <w:pPr>
        <w:ind w:left="-284"/>
        <w:rPr>
          <w:sz w:val="28"/>
          <w:szCs w:val="28"/>
        </w:rPr>
      </w:pPr>
      <w:r w:rsidRPr="005C4478">
        <w:rPr>
          <w:sz w:val="28"/>
          <w:szCs w:val="28"/>
        </w:rPr>
        <w:t>Another good day was held last weekend at the market with over 40 tickets sold.</w:t>
      </w:r>
    </w:p>
    <w:p w14:paraId="445083C5" w14:textId="77777777" w:rsidR="00141CF7" w:rsidRDefault="00141CF7" w:rsidP="005D1EB3">
      <w:pPr>
        <w:ind w:left="-284"/>
        <w:rPr>
          <w:sz w:val="28"/>
          <w:szCs w:val="28"/>
        </w:rPr>
      </w:pPr>
    </w:p>
    <w:p w14:paraId="36019B0D" w14:textId="6EFA0FF0" w:rsidR="00426FCF" w:rsidRPr="005C4478" w:rsidRDefault="00426FCF" w:rsidP="005D1EB3">
      <w:pPr>
        <w:ind w:left="-284"/>
        <w:rPr>
          <w:sz w:val="28"/>
          <w:szCs w:val="28"/>
        </w:rPr>
      </w:pPr>
      <w:r w:rsidRPr="005C4478">
        <w:rPr>
          <w:sz w:val="28"/>
          <w:szCs w:val="28"/>
        </w:rPr>
        <w:t xml:space="preserve">If you can </w:t>
      </w:r>
      <w:proofErr w:type="gramStart"/>
      <w:r w:rsidRPr="005C4478">
        <w:rPr>
          <w:sz w:val="28"/>
          <w:szCs w:val="28"/>
        </w:rPr>
        <w:t>help out</w:t>
      </w:r>
      <w:proofErr w:type="gramEnd"/>
      <w:r w:rsidRPr="005C4478">
        <w:rPr>
          <w:sz w:val="28"/>
          <w:szCs w:val="28"/>
        </w:rPr>
        <w:t xml:space="preserve"> at our weekend selling venues</w:t>
      </w:r>
      <w:r w:rsidR="006760E0">
        <w:rPr>
          <w:sz w:val="28"/>
          <w:szCs w:val="28"/>
        </w:rPr>
        <w:t>,</w:t>
      </w:r>
      <w:r w:rsidRPr="005C4478">
        <w:rPr>
          <w:sz w:val="28"/>
          <w:szCs w:val="28"/>
        </w:rPr>
        <w:t xml:space="preserve"> please let Victoria</w:t>
      </w:r>
      <w:r w:rsidR="008F0A7E">
        <w:rPr>
          <w:sz w:val="28"/>
          <w:szCs w:val="28"/>
        </w:rPr>
        <w:t xml:space="preserve"> know</w:t>
      </w:r>
      <w:r w:rsidRPr="005C4478">
        <w:rPr>
          <w:sz w:val="28"/>
          <w:szCs w:val="28"/>
        </w:rPr>
        <w:t xml:space="preserve">. We </w:t>
      </w:r>
      <w:r w:rsidR="008F0A7E">
        <w:rPr>
          <w:sz w:val="28"/>
          <w:szCs w:val="28"/>
        </w:rPr>
        <w:t>w</w:t>
      </w:r>
      <w:r w:rsidRPr="005C4478">
        <w:rPr>
          <w:sz w:val="28"/>
          <w:szCs w:val="28"/>
        </w:rPr>
        <w:t xml:space="preserve">ill look to see if we can post selling times at Waikanae. </w:t>
      </w:r>
    </w:p>
    <w:p w14:paraId="02A629C5" w14:textId="233ECA49" w:rsidR="00426FCF" w:rsidRPr="005C4478" w:rsidRDefault="00426FCF" w:rsidP="005D1EB3">
      <w:pPr>
        <w:ind w:left="-284"/>
        <w:rPr>
          <w:sz w:val="28"/>
          <w:szCs w:val="28"/>
        </w:rPr>
      </w:pPr>
      <w:r w:rsidRPr="005C4478">
        <w:rPr>
          <w:sz w:val="28"/>
          <w:szCs w:val="28"/>
        </w:rPr>
        <w:t>Sales continue until 28</w:t>
      </w:r>
      <w:r w:rsidRPr="005C4478">
        <w:rPr>
          <w:sz w:val="28"/>
          <w:szCs w:val="28"/>
          <w:vertAlign w:val="superscript"/>
        </w:rPr>
        <w:t>th</w:t>
      </w:r>
      <w:r w:rsidRPr="005C4478">
        <w:rPr>
          <w:sz w:val="28"/>
          <w:szCs w:val="28"/>
        </w:rPr>
        <w:t xml:space="preserve"> November but there are still many tickets to be sold.</w:t>
      </w:r>
    </w:p>
    <w:p w14:paraId="07F464CC" w14:textId="77777777" w:rsidR="0086029D" w:rsidRDefault="0086029D" w:rsidP="0086029D">
      <w:pPr>
        <w:rPr>
          <w:sz w:val="28"/>
        </w:rPr>
      </w:pPr>
    </w:p>
    <w:p w14:paraId="35878642" w14:textId="7C133565" w:rsidR="00B25A63" w:rsidRPr="005C4478" w:rsidRDefault="0086029D" w:rsidP="0086029D">
      <w:pPr>
        <w:ind w:hanging="284"/>
        <w:rPr>
          <w:b/>
          <w:bCs/>
          <w:sz w:val="28"/>
        </w:rPr>
      </w:pPr>
      <w:r w:rsidRPr="0086029D">
        <w:rPr>
          <w:b/>
          <w:bCs/>
          <w:sz w:val="28"/>
        </w:rPr>
        <w:t>C</w:t>
      </w:r>
      <w:r w:rsidR="00B25A63" w:rsidRPr="0086029D">
        <w:rPr>
          <w:b/>
          <w:bCs/>
          <w:sz w:val="28"/>
        </w:rPr>
        <w:t>o</w:t>
      </w:r>
      <w:r w:rsidR="00B25A63" w:rsidRPr="005C4478">
        <w:rPr>
          <w:b/>
          <w:bCs/>
          <w:sz w:val="28"/>
        </w:rPr>
        <w:t>mmittee News</w:t>
      </w:r>
    </w:p>
    <w:p w14:paraId="084F1E85" w14:textId="28F91B26" w:rsidR="00B25A63" w:rsidRPr="00D4496F" w:rsidRDefault="00B25A63" w:rsidP="00D4496F">
      <w:pPr>
        <w:pStyle w:val="ListParagraph"/>
        <w:numPr>
          <w:ilvl w:val="0"/>
          <w:numId w:val="4"/>
        </w:numPr>
        <w:rPr>
          <w:sz w:val="28"/>
        </w:rPr>
      </w:pPr>
      <w:r w:rsidRPr="00D4496F">
        <w:rPr>
          <w:sz w:val="28"/>
        </w:rPr>
        <w:t>Trevor</w:t>
      </w:r>
      <w:r w:rsidR="008015B7">
        <w:rPr>
          <w:sz w:val="28"/>
        </w:rPr>
        <w:t xml:space="preserve"> recently</w:t>
      </w:r>
      <w:r w:rsidRPr="00D4496F">
        <w:rPr>
          <w:sz w:val="28"/>
        </w:rPr>
        <w:t xml:space="preserve"> attended </w:t>
      </w:r>
      <w:r w:rsidR="006760E0">
        <w:rPr>
          <w:sz w:val="28"/>
        </w:rPr>
        <w:t xml:space="preserve">a Bridge Teachers </w:t>
      </w:r>
      <w:r w:rsidR="00E90599">
        <w:rPr>
          <w:sz w:val="28"/>
        </w:rPr>
        <w:t>Conference</w:t>
      </w:r>
      <w:r w:rsidRPr="00D4496F">
        <w:rPr>
          <w:sz w:val="28"/>
        </w:rPr>
        <w:t xml:space="preserve"> and was pleased to learn how other clubs fared and what initiatives our club </w:t>
      </w:r>
      <w:r w:rsidR="00CC2E9D" w:rsidRPr="00D4496F">
        <w:rPr>
          <w:sz w:val="28"/>
        </w:rPr>
        <w:t>coul</w:t>
      </w:r>
      <w:r w:rsidRPr="00D4496F">
        <w:rPr>
          <w:sz w:val="28"/>
        </w:rPr>
        <w:t>d utilise.</w:t>
      </w:r>
    </w:p>
    <w:p w14:paraId="76015C5A" w14:textId="19F552EB" w:rsidR="00B25A63" w:rsidRPr="005C4478" w:rsidRDefault="00B25A63" w:rsidP="009B1612">
      <w:pPr>
        <w:ind w:left="-284"/>
        <w:rPr>
          <w:sz w:val="28"/>
        </w:rPr>
      </w:pPr>
      <w:r w:rsidRPr="005C4478">
        <w:rPr>
          <w:sz w:val="28"/>
        </w:rPr>
        <w:t xml:space="preserve">One of the main </w:t>
      </w:r>
      <w:r w:rsidR="003913B5">
        <w:rPr>
          <w:sz w:val="28"/>
        </w:rPr>
        <w:t xml:space="preserve">ones </w:t>
      </w:r>
      <w:r w:rsidRPr="005C4478">
        <w:rPr>
          <w:sz w:val="28"/>
        </w:rPr>
        <w:t xml:space="preserve">was to </w:t>
      </w:r>
      <w:r w:rsidR="00E90599">
        <w:rPr>
          <w:sz w:val="28"/>
        </w:rPr>
        <w:t xml:space="preserve">keep the Learner’s group together for longer and </w:t>
      </w:r>
      <w:r w:rsidRPr="005C4478">
        <w:rPr>
          <w:sz w:val="28"/>
        </w:rPr>
        <w:t xml:space="preserve">continue with structured Monday night playing sessions </w:t>
      </w:r>
      <w:r w:rsidR="005C4478" w:rsidRPr="005C4478">
        <w:rPr>
          <w:sz w:val="28"/>
        </w:rPr>
        <w:t>for the rem</w:t>
      </w:r>
      <w:r w:rsidR="008F0A7E">
        <w:rPr>
          <w:sz w:val="28"/>
        </w:rPr>
        <w:t>a</w:t>
      </w:r>
      <w:r w:rsidR="005C4478" w:rsidRPr="005C4478">
        <w:rPr>
          <w:sz w:val="28"/>
        </w:rPr>
        <w:t>inder of the year</w:t>
      </w:r>
      <w:r w:rsidRPr="005C4478">
        <w:rPr>
          <w:sz w:val="28"/>
        </w:rPr>
        <w:t xml:space="preserve"> where the learners </w:t>
      </w:r>
      <w:r w:rsidR="00CC2E9D">
        <w:rPr>
          <w:sz w:val="28"/>
        </w:rPr>
        <w:t xml:space="preserve">only </w:t>
      </w:r>
      <w:r w:rsidRPr="005C4478">
        <w:rPr>
          <w:sz w:val="28"/>
        </w:rPr>
        <w:t xml:space="preserve">would participate. Some clubs have adopted this </w:t>
      </w:r>
      <w:r w:rsidRPr="005C4478">
        <w:rPr>
          <w:sz w:val="28"/>
        </w:rPr>
        <w:lastRenderedPageBreak/>
        <w:t xml:space="preserve">approach and found </w:t>
      </w:r>
      <w:r w:rsidR="00073904">
        <w:rPr>
          <w:sz w:val="28"/>
        </w:rPr>
        <w:t xml:space="preserve">that </w:t>
      </w:r>
      <w:r w:rsidRPr="005C4478">
        <w:rPr>
          <w:sz w:val="28"/>
        </w:rPr>
        <w:t>the</w:t>
      </w:r>
      <w:r w:rsidR="00073904">
        <w:rPr>
          <w:sz w:val="28"/>
        </w:rPr>
        <w:t>ir</w:t>
      </w:r>
      <w:r w:rsidRPr="005C4478">
        <w:rPr>
          <w:sz w:val="28"/>
        </w:rPr>
        <w:t xml:space="preserve"> learner retention </w:t>
      </w:r>
      <w:r w:rsidR="00073904">
        <w:rPr>
          <w:sz w:val="28"/>
        </w:rPr>
        <w:t xml:space="preserve">increased markedly and </w:t>
      </w:r>
      <w:r w:rsidRPr="005C4478">
        <w:rPr>
          <w:sz w:val="28"/>
        </w:rPr>
        <w:t>was well above 50% of the initial intake.</w:t>
      </w:r>
    </w:p>
    <w:p w14:paraId="7C922492" w14:textId="27918381" w:rsidR="005D25F8" w:rsidRPr="005C4478" w:rsidRDefault="005C4478" w:rsidP="000F2D14">
      <w:pPr>
        <w:ind w:left="-284"/>
        <w:rPr>
          <w:sz w:val="28"/>
        </w:rPr>
      </w:pPr>
      <w:r w:rsidRPr="005C4478">
        <w:rPr>
          <w:sz w:val="28"/>
        </w:rPr>
        <w:t xml:space="preserve">Free </w:t>
      </w:r>
      <w:r w:rsidR="005D25F8" w:rsidRPr="005C4478">
        <w:rPr>
          <w:sz w:val="28"/>
        </w:rPr>
        <w:t xml:space="preserve">Lessons </w:t>
      </w:r>
      <w:r w:rsidR="00B25A63" w:rsidRPr="005C4478">
        <w:rPr>
          <w:sz w:val="28"/>
        </w:rPr>
        <w:t>will commence next year on 9</w:t>
      </w:r>
      <w:r w:rsidR="00B25A63" w:rsidRPr="005C4478">
        <w:rPr>
          <w:sz w:val="28"/>
          <w:vertAlign w:val="superscript"/>
        </w:rPr>
        <w:t>th</w:t>
      </w:r>
      <w:r w:rsidR="00B25A63" w:rsidRPr="005C4478">
        <w:rPr>
          <w:sz w:val="28"/>
        </w:rPr>
        <w:t xml:space="preserve"> February 2026 and run until Easter Monday.</w:t>
      </w:r>
    </w:p>
    <w:p w14:paraId="3CAD3E7B" w14:textId="6279BD22" w:rsidR="005D25F8" w:rsidRDefault="005C4478" w:rsidP="000F2D14">
      <w:pPr>
        <w:ind w:left="-284"/>
        <w:rPr>
          <w:sz w:val="28"/>
        </w:rPr>
      </w:pPr>
      <w:r w:rsidRPr="005C4478">
        <w:rPr>
          <w:sz w:val="28"/>
        </w:rPr>
        <w:t xml:space="preserve">2) The Committee agreed to change the </w:t>
      </w:r>
      <w:r w:rsidR="00E90599">
        <w:rPr>
          <w:sz w:val="28"/>
        </w:rPr>
        <w:t xml:space="preserve">evening sessions </w:t>
      </w:r>
      <w:r w:rsidRPr="005C4478">
        <w:rPr>
          <w:sz w:val="28"/>
        </w:rPr>
        <w:t xml:space="preserve">start of play to 7pm rather than 7:30pm which </w:t>
      </w:r>
      <w:r w:rsidR="003913B5">
        <w:rPr>
          <w:sz w:val="28"/>
        </w:rPr>
        <w:t>will mean you get home 30 minutes earlier</w:t>
      </w:r>
      <w:r w:rsidR="00E90599">
        <w:rPr>
          <w:sz w:val="28"/>
        </w:rPr>
        <w:t>. This</w:t>
      </w:r>
      <w:r w:rsidR="003913B5">
        <w:rPr>
          <w:sz w:val="28"/>
        </w:rPr>
        <w:t xml:space="preserve"> </w:t>
      </w:r>
      <w:r w:rsidRPr="005C4478">
        <w:rPr>
          <w:sz w:val="28"/>
        </w:rPr>
        <w:t>is what most clubs do, including Waikanae. This proposal is to be considered at the AGM</w:t>
      </w:r>
      <w:r w:rsidR="00141CF7">
        <w:rPr>
          <w:sz w:val="28"/>
        </w:rPr>
        <w:t>.</w:t>
      </w:r>
    </w:p>
    <w:p w14:paraId="364B2241" w14:textId="77777777" w:rsidR="00141CF7" w:rsidRDefault="00141CF7" w:rsidP="000F2D14">
      <w:pPr>
        <w:ind w:left="-284"/>
        <w:rPr>
          <w:sz w:val="28"/>
        </w:rPr>
      </w:pPr>
    </w:p>
    <w:p w14:paraId="42761097" w14:textId="2FF14312" w:rsidR="00141CF7" w:rsidRDefault="00141CF7" w:rsidP="000F2D14">
      <w:pPr>
        <w:ind w:left="-284"/>
        <w:rPr>
          <w:sz w:val="28"/>
        </w:rPr>
      </w:pPr>
      <w:r>
        <w:rPr>
          <w:sz w:val="28"/>
        </w:rPr>
        <w:t>Bob Jennings</w:t>
      </w:r>
    </w:p>
    <w:p w14:paraId="7CDB6403" w14:textId="33428A25" w:rsidR="00141CF7" w:rsidRDefault="00141CF7" w:rsidP="000F2D14">
      <w:pPr>
        <w:ind w:left="-284"/>
        <w:rPr>
          <w:sz w:val="28"/>
        </w:rPr>
      </w:pPr>
      <w:r>
        <w:rPr>
          <w:sz w:val="28"/>
        </w:rPr>
        <w:t>President</w:t>
      </w:r>
    </w:p>
    <w:p w14:paraId="013AE2F4" w14:textId="77777777" w:rsidR="00141CF7" w:rsidRDefault="00141CF7" w:rsidP="000F2D14">
      <w:pPr>
        <w:ind w:left="-284"/>
        <w:rPr>
          <w:sz w:val="28"/>
        </w:rPr>
      </w:pPr>
    </w:p>
    <w:p w14:paraId="03A51DEC" w14:textId="4D4ECABE" w:rsidR="00141CF7" w:rsidRPr="00141CF7" w:rsidRDefault="00141CF7" w:rsidP="00141CF7">
      <w:pPr>
        <w:tabs>
          <w:tab w:val="left" w:pos="-142"/>
        </w:tabs>
        <w:spacing w:after="0" w:line="240" w:lineRule="auto"/>
        <w:ind w:left="-142"/>
        <w:rPr>
          <w:rFonts w:eastAsia="Times New Roman" w:cs="Times New Roman"/>
          <w:b/>
          <w:bCs/>
          <w:color w:val="000000"/>
          <w:kern w:val="0"/>
          <w:sz w:val="28"/>
          <w:szCs w:val="28"/>
          <w:lang w:eastAsia="en-NZ"/>
          <w14:ligatures w14:val="none"/>
        </w:rPr>
      </w:pPr>
      <w:r w:rsidRPr="00141CF7">
        <w:rPr>
          <w:b/>
          <w:bCs/>
          <w:sz w:val="28"/>
          <w:szCs w:val="28"/>
        </w:rPr>
        <w:t xml:space="preserve">See next page for </w:t>
      </w:r>
      <w:r w:rsidRPr="00141CF7">
        <w:rPr>
          <w:rFonts w:eastAsia="Times New Roman" w:cs="Times New Roman"/>
          <w:b/>
          <w:bCs/>
          <w:color w:val="000000"/>
          <w:kern w:val="0"/>
          <w:sz w:val="28"/>
          <w:szCs w:val="28"/>
          <w:lang w:eastAsia="en-NZ"/>
          <w14:ligatures w14:val="none"/>
        </w:rPr>
        <w:t>Paraparaumu Bridge Club programmed sessions to be played at Waikanae Bridge Club from 28th October.</w:t>
      </w:r>
    </w:p>
    <w:p w14:paraId="58CB8617" w14:textId="70799018" w:rsidR="00141CF7" w:rsidRDefault="00141CF7" w:rsidP="000F2D14">
      <w:pPr>
        <w:ind w:left="-284"/>
        <w:rPr>
          <w:b/>
          <w:bCs/>
          <w:sz w:val="28"/>
          <w:szCs w:val="28"/>
        </w:rPr>
      </w:pPr>
    </w:p>
    <w:p w14:paraId="717A5A55" w14:textId="7BF9C52B" w:rsidR="005C4478" w:rsidRDefault="00615C2B">
      <w:r>
        <w:rPr>
          <w:noProof/>
        </w:rPr>
        <w:drawing>
          <wp:inline distT="0" distB="0" distL="0" distR="0" wp14:anchorId="4C50AE25" wp14:editId="0781993A">
            <wp:extent cx="4819650" cy="2914650"/>
            <wp:effectExtent l="0" t="0" r="0" b="0"/>
            <wp:docPr id="13505161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9650" cy="2914650"/>
                    </a:xfrm>
                    <a:prstGeom prst="rect">
                      <a:avLst/>
                    </a:prstGeom>
                    <a:noFill/>
                    <a:ln>
                      <a:noFill/>
                    </a:ln>
                  </pic:spPr>
                </pic:pic>
              </a:graphicData>
            </a:graphic>
          </wp:inline>
        </w:drawing>
      </w:r>
    </w:p>
    <w:p w14:paraId="7835E9D6" w14:textId="1B77738B" w:rsidR="00615C2B" w:rsidRDefault="00615C2B">
      <w:r>
        <w:t xml:space="preserve">“It takes all types” </w:t>
      </w:r>
      <w:r w:rsidR="00536FCF">
        <w:t>–</w:t>
      </w:r>
      <w:r>
        <w:t xml:space="preserve"> </w:t>
      </w:r>
      <w:r w:rsidR="00536FCF">
        <w:t xml:space="preserve">sketch </w:t>
      </w:r>
      <w:r>
        <w:t>by Linzee Inkster (2019)</w:t>
      </w:r>
    </w:p>
    <w:p w14:paraId="0C2A8EDB" w14:textId="3B2B9CBA" w:rsidR="0086029D" w:rsidRDefault="0086029D">
      <w:r>
        <w:br w:type="page"/>
      </w:r>
    </w:p>
    <w:p w14:paraId="40EF8D67" w14:textId="3FF003B5" w:rsidR="00BE7550" w:rsidRPr="00FC0537" w:rsidRDefault="00BE7550" w:rsidP="00CC2E9D">
      <w:pPr>
        <w:tabs>
          <w:tab w:val="left" w:pos="-142"/>
        </w:tabs>
        <w:spacing w:after="0" w:line="240" w:lineRule="auto"/>
        <w:ind w:left="-142" w:right="-285"/>
        <w:rPr>
          <w:rFonts w:eastAsia="Times New Roman" w:cs="Times New Roman"/>
          <w:b/>
          <w:bCs/>
          <w:color w:val="000000"/>
          <w:kern w:val="0"/>
          <w:sz w:val="32"/>
          <w:szCs w:val="32"/>
          <w:lang w:eastAsia="en-NZ"/>
          <w14:ligatures w14:val="none"/>
        </w:rPr>
      </w:pPr>
      <w:r w:rsidRPr="00FC0537">
        <w:rPr>
          <w:rFonts w:eastAsia="Times New Roman" w:cs="Times New Roman"/>
          <w:b/>
          <w:bCs/>
          <w:color w:val="000000"/>
          <w:kern w:val="0"/>
          <w:sz w:val="32"/>
          <w:szCs w:val="32"/>
          <w:lang w:eastAsia="en-NZ"/>
          <w14:ligatures w14:val="none"/>
        </w:rPr>
        <w:lastRenderedPageBreak/>
        <w:t>Paraparaumu Bridge Club will play programmed sessions at Waikanae Bridge Club from 28th October until the</w:t>
      </w:r>
    </w:p>
    <w:p w14:paraId="41107332" w14:textId="77777777" w:rsidR="00BE7550" w:rsidRPr="00FC0537" w:rsidRDefault="00BE7550" w:rsidP="00CC2E9D">
      <w:pPr>
        <w:tabs>
          <w:tab w:val="left" w:pos="-142"/>
        </w:tabs>
        <w:spacing w:after="0" w:line="240" w:lineRule="auto"/>
        <w:ind w:left="-142" w:right="-285"/>
        <w:rPr>
          <w:rFonts w:eastAsia="Times New Roman" w:cs="Times New Roman"/>
          <w:b/>
          <w:bCs/>
          <w:color w:val="000000"/>
          <w:kern w:val="0"/>
          <w:sz w:val="32"/>
          <w:szCs w:val="32"/>
          <w:lang w:eastAsia="en-NZ"/>
          <w14:ligatures w14:val="none"/>
        </w:rPr>
      </w:pPr>
      <w:r w:rsidRPr="00FC0537">
        <w:rPr>
          <w:rFonts w:eastAsia="Times New Roman" w:cs="Times New Roman"/>
          <w:b/>
          <w:bCs/>
          <w:color w:val="000000"/>
          <w:kern w:val="0"/>
          <w:sz w:val="32"/>
          <w:szCs w:val="32"/>
          <w:lang w:eastAsia="en-NZ"/>
          <w14:ligatures w14:val="none"/>
        </w:rPr>
        <w:t>Forsyth Barr Pairs Tournament on Sunday 14th December.</w:t>
      </w:r>
    </w:p>
    <w:p w14:paraId="2F2029A5" w14:textId="77777777" w:rsidR="00BE7550" w:rsidRPr="00FC0537" w:rsidRDefault="00BE7550" w:rsidP="00CC2E9D">
      <w:pPr>
        <w:tabs>
          <w:tab w:val="left" w:pos="-142"/>
        </w:tabs>
        <w:spacing w:after="0" w:line="240" w:lineRule="auto"/>
        <w:ind w:left="-142" w:right="-285"/>
        <w:rPr>
          <w:rFonts w:eastAsia="Times New Roman" w:cs="Times New Roman"/>
          <w:color w:val="000000"/>
          <w:kern w:val="0"/>
          <w:sz w:val="32"/>
          <w:szCs w:val="32"/>
          <w:lang w:eastAsia="en-NZ"/>
          <w14:ligatures w14:val="none"/>
        </w:rPr>
      </w:pPr>
      <w:r w:rsidRPr="00FC0537">
        <w:rPr>
          <w:rFonts w:eastAsia="Times New Roman" w:cs="Times New Roman"/>
          <w:b/>
          <w:bCs/>
          <w:color w:val="000000"/>
          <w:kern w:val="0"/>
          <w:sz w:val="32"/>
          <w:szCs w:val="32"/>
          <w:lang w:eastAsia="en-NZ"/>
          <w14:ligatures w14:val="none"/>
        </w:rPr>
        <w:tab/>
      </w:r>
    </w:p>
    <w:p w14:paraId="7FEA68AB" w14:textId="77777777" w:rsidR="00BE7550" w:rsidRPr="00973039" w:rsidRDefault="00BE7550" w:rsidP="00CC2E9D">
      <w:pPr>
        <w:tabs>
          <w:tab w:val="left" w:pos="-142"/>
        </w:tabs>
        <w:spacing w:after="0" w:line="240" w:lineRule="auto"/>
        <w:ind w:left="-142" w:right="-285"/>
        <w:rPr>
          <w:rFonts w:eastAsia="Times New Roman" w:cs="Times New Roman"/>
          <w:color w:val="000000"/>
          <w:kern w:val="0"/>
          <w:sz w:val="28"/>
          <w:szCs w:val="28"/>
          <w:lang w:eastAsia="en-NZ"/>
          <w14:ligatures w14:val="none"/>
        </w:rPr>
      </w:pPr>
      <w:r w:rsidRPr="00973039">
        <w:rPr>
          <w:rFonts w:eastAsia="Times New Roman" w:cs="Times New Roman"/>
          <w:color w:val="000000"/>
          <w:kern w:val="0"/>
          <w:sz w:val="28"/>
          <w:szCs w:val="28"/>
          <w:lang w:eastAsia="en-NZ"/>
          <w14:ligatures w14:val="none"/>
        </w:rPr>
        <w:t>N.B. January 2026 sessions will depend on Recladding progress.</w:t>
      </w:r>
    </w:p>
    <w:p w14:paraId="5EBE5E22" w14:textId="77777777" w:rsidR="00BE7550" w:rsidRPr="00973039" w:rsidRDefault="00BE7550" w:rsidP="00CC2E9D">
      <w:pPr>
        <w:tabs>
          <w:tab w:val="left" w:pos="-142"/>
          <w:tab w:val="left" w:pos="631"/>
        </w:tabs>
        <w:spacing w:after="0" w:line="240" w:lineRule="auto"/>
        <w:ind w:left="-142" w:right="-285"/>
        <w:rPr>
          <w:rFonts w:eastAsia="Times New Roman" w:cs="Times New Roman"/>
          <w:color w:val="000000"/>
          <w:kern w:val="0"/>
          <w:sz w:val="28"/>
          <w:szCs w:val="28"/>
          <w:lang w:eastAsia="en-NZ"/>
          <w14:ligatures w14:val="none"/>
        </w:rPr>
      </w:pPr>
      <w:r w:rsidRPr="00973039">
        <w:rPr>
          <w:rFonts w:eastAsia="Times New Roman" w:cs="Times New Roman"/>
          <w:color w:val="000000"/>
          <w:kern w:val="0"/>
          <w:sz w:val="28"/>
          <w:szCs w:val="28"/>
          <w:lang w:eastAsia="en-NZ"/>
          <w14:ligatures w14:val="none"/>
        </w:rPr>
        <w:t>Social Bridge is being played at the Uniting Church in Raumati.</w:t>
      </w:r>
    </w:p>
    <w:p w14:paraId="482E1B7D" w14:textId="77777777" w:rsidR="00BE7550" w:rsidRPr="00112D9E" w:rsidRDefault="00BE7550" w:rsidP="00CC2E9D">
      <w:pPr>
        <w:tabs>
          <w:tab w:val="left" w:pos="-142"/>
          <w:tab w:val="left" w:pos="347"/>
        </w:tabs>
        <w:spacing w:after="0" w:line="240" w:lineRule="auto"/>
        <w:ind w:left="-142" w:right="-285"/>
        <w:rPr>
          <w:rFonts w:eastAsia="Times New Roman" w:cs="Times New Roman"/>
          <w:kern w:val="0"/>
          <w:sz w:val="30"/>
          <w:szCs w:val="30"/>
          <w:lang w:eastAsia="en-NZ"/>
          <w14:ligatures w14:val="none"/>
        </w:rPr>
      </w:pPr>
      <w:r w:rsidRPr="00112D9E">
        <w:rPr>
          <w:rFonts w:eastAsia="Times New Roman" w:cs="Times New Roman"/>
          <w:color w:val="000000"/>
          <w:kern w:val="0"/>
          <w:sz w:val="30"/>
          <w:szCs w:val="30"/>
          <w:lang w:eastAsia="en-NZ"/>
          <w14:ligatures w14:val="none"/>
        </w:rPr>
        <w:tab/>
      </w:r>
    </w:p>
    <w:p w14:paraId="2BE15BC9" w14:textId="77777777" w:rsidR="00BE7550" w:rsidRPr="00112D9E" w:rsidRDefault="00BE7550" w:rsidP="00CC2E9D">
      <w:pPr>
        <w:tabs>
          <w:tab w:val="left" w:pos="-142"/>
        </w:tabs>
        <w:spacing w:after="0" w:line="240" w:lineRule="auto"/>
        <w:ind w:left="-142" w:right="-285"/>
        <w:rPr>
          <w:rFonts w:eastAsia="Times New Roman" w:cs="Times New Roman"/>
          <w:b/>
          <w:bCs/>
          <w:color w:val="000000"/>
          <w:kern w:val="0"/>
          <w:sz w:val="30"/>
          <w:szCs w:val="30"/>
          <w:lang w:eastAsia="en-NZ"/>
          <w14:ligatures w14:val="none"/>
        </w:rPr>
      </w:pPr>
      <w:r w:rsidRPr="00112D9E">
        <w:rPr>
          <w:rFonts w:eastAsia="Times New Roman" w:cs="Times New Roman"/>
          <w:b/>
          <w:bCs/>
          <w:color w:val="000000"/>
          <w:kern w:val="0"/>
          <w:sz w:val="30"/>
          <w:szCs w:val="30"/>
          <w:highlight w:val="yellow"/>
          <w:lang w:eastAsia="en-NZ"/>
          <w14:ligatures w14:val="none"/>
        </w:rPr>
        <w:t>Tuesday Afternoon, Thursday Evening and Friday Afternoons are at the usual times. However, there are 3 exceptions</w:t>
      </w:r>
      <w:r w:rsidRPr="00112D9E">
        <w:rPr>
          <w:rStyle w:val="EndnoteReference"/>
          <w:rFonts w:eastAsia="Times New Roman" w:cs="Times New Roman"/>
          <w:b/>
          <w:bCs/>
          <w:color w:val="000000"/>
          <w:kern w:val="0"/>
          <w:sz w:val="30"/>
          <w:szCs w:val="30"/>
          <w:highlight w:val="yellow"/>
          <w:lang w:eastAsia="en-NZ"/>
          <w14:ligatures w14:val="none"/>
        </w:rPr>
        <w:t xml:space="preserve"> </w:t>
      </w:r>
      <w:r w:rsidRPr="00112D9E">
        <w:rPr>
          <w:rFonts w:eastAsia="Times New Roman" w:cs="Times New Roman"/>
          <w:b/>
          <w:bCs/>
          <w:color w:val="000000"/>
          <w:kern w:val="0"/>
          <w:sz w:val="30"/>
          <w:szCs w:val="30"/>
          <w:highlight w:val="yellow"/>
          <w:lang w:eastAsia="en-NZ"/>
          <w14:ligatures w14:val="none"/>
        </w:rPr>
        <w:t>(see 4, 5 and 6 below!)</w:t>
      </w:r>
    </w:p>
    <w:p w14:paraId="7F8AEB88" w14:textId="77777777" w:rsidR="00BE7550" w:rsidRPr="00112D9E" w:rsidRDefault="00BE7550" w:rsidP="00CC2E9D">
      <w:pPr>
        <w:tabs>
          <w:tab w:val="left" w:pos="-142"/>
          <w:tab w:val="left" w:pos="560"/>
        </w:tabs>
        <w:spacing w:after="0" w:line="240" w:lineRule="auto"/>
        <w:ind w:left="-142" w:right="-285"/>
        <w:rPr>
          <w:rFonts w:eastAsia="Times New Roman" w:cs="Times New Roman"/>
          <w:kern w:val="0"/>
          <w:sz w:val="30"/>
          <w:szCs w:val="30"/>
          <w:lang w:eastAsia="en-NZ"/>
          <w14:ligatures w14:val="none"/>
        </w:rPr>
      </w:pPr>
      <w:r w:rsidRPr="00112D9E">
        <w:rPr>
          <w:rFonts w:eastAsia="Times New Roman" w:cs="Times New Roman"/>
          <w:color w:val="000000"/>
          <w:kern w:val="0"/>
          <w:sz w:val="30"/>
          <w:szCs w:val="30"/>
          <w:lang w:eastAsia="en-NZ"/>
          <w14:ligatures w14:val="none"/>
        </w:rPr>
        <w:tab/>
      </w:r>
    </w:p>
    <w:p w14:paraId="0F7AC57B" w14:textId="77777777" w:rsidR="00BE7550" w:rsidRPr="00112D9E" w:rsidRDefault="00BE7550" w:rsidP="00CC2E9D">
      <w:pPr>
        <w:pStyle w:val="ListParagraph"/>
        <w:numPr>
          <w:ilvl w:val="0"/>
          <w:numId w:val="1"/>
        </w:numPr>
        <w:tabs>
          <w:tab w:val="left" w:pos="-142"/>
          <w:tab w:val="left" w:pos="560"/>
        </w:tabs>
        <w:spacing w:after="0" w:line="240" w:lineRule="auto"/>
        <w:ind w:right="-285"/>
        <w:rPr>
          <w:rFonts w:eastAsia="Times New Roman" w:cs="Times New Roman"/>
          <w:b/>
          <w:bCs/>
          <w:color w:val="000000"/>
          <w:kern w:val="0"/>
          <w:sz w:val="30"/>
          <w:szCs w:val="30"/>
          <w:highlight w:val="yellow"/>
          <w:lang w:eastAsia="en-NZ"/>
          <w14:ligatures w14:val="none"/>
        </w:rPr>
      </w:pPr>
      <w:r w:rsidRPr="00112D9E">
        <w:rPr>
          <w:rFonts w:eastAsia="Times New Roman" w:cs="Times New Roman"/>
          <w:b/>
          <w:bCs/>
          <w:color w:val="000000"/>
          <w:kern w:val="0"/>
          <w:sz w:val="30"/>
          <w:szCs w:val="30"/>
          <w:highlight w:val="yellow"/>
          <w:lang w:eastAsia="en-NZ"/>
          <w14:ligatures w14:val="none"/>
        </w:rPr>
        <w:t>Main Clash!</w:t>
      </w:r>
      <w:r w:rsidRPr="00112D9E">
        <w:rPr>
          <w:rFonts w:eastAsia="Times New Roman" w:cs="Times New Roman"/>
          <w:color w:val="000000"/>
          <w:kern w:val="0"/>
          <w:sz w:val="30"/>
          <w:szCs w:val="30"/>
          <w:highlight w:val="yellow"/>
          <w:lang w:eastAsia="en-NZ"/>
          <w14:ligatures w14:val="none"/>
        </w:rPr>
        <w:t xml:space="preserve">  Waikanae has a regular Tuesday Evening Session.</w:t>
      </w:r>
    </w:p>
    <w:p w14:paraId="73F6C9EF" w14:textId="77777777" w:rsidR="00BE7550" w:rsidRPr="00112D9E" w:rsidRDefault="00BE7550" w:rsidP="00CC2E9D">
      <w:pPr>
        <w:pStyle w:val="ListParagraph"/>
        <w:tabs>
          <w:tab w:val="left" w:pos="-142"/>
          <w:tab w:val="left" w:pos="560"/>
        </w:tabs>
        <w:spacing w:after="0" w:line="240" w:lineRule="auto"/>
        <w:ind w:left="548" w:right="-285"/>
        <w:rPr>
          <w:rFonts w:eastAsia="Times New Roman" w:cs="Times New Roman"/>
          <w:b/>
          <w:bCs/>
          <w:color w:val="000000"/>
          <w:kern w:val="0"/>
          <w:sz w:val="30"/>
          <w:szCs w:val="30"/>
          <w:highlight w:val="yellow"/>
          <w:lang w:eastAsia="en-NZ"/>
          <w14:ligatures w14:val="none"/>
        </w:rPr>
      </w:pPr>
      <w:r w:rsidRPr="00112D9E">
        <w:rPr>
          <w:rFonts w:eastAsia="Times New Roman" w:cs="Times New Roman"/>
          <w:color w:val="000000"/>
          <w:kern w:val="0"/>
          <w:sz w:val="30"/>
          <w:szCs w:val="30"/>
          <w:highlight w:val="yellow"/>
          <w:lang w:eastAsia="en-NZ"/>
          <w14:ligatures w14:val="none"/>
        </w:rPr>
        <w:t xml:space="preserve">Therefore, </w:t>
      </w:r>
      <w:r w:rsidRPr="00112D9E">
        <w:rPr>
          <w:rFonts w:eastAsia="Times New Roman" w:cs="Times New Roman"/>
          <w:b/>
          <w:bCs/>
          <w:color w:val="000000"/>
          <w:kern w:val="0"/>
          <w:sz w:val="30"/>
          <w:szCs w:val="30"/>
          <w:highlight w:val="yellow"/>
          <w:lang w:eastAsia="en-NZ"/>
          <w14:ligatures w14:val="none"/>
        </w:rPr>
        <w:t xml:space="preserve">each Paraparaumu Tuesday Evening Session will transfer to the following Wednesday Evening. </w:t>
      </w:r>
      <w:r w:rsidRPr="00112D9E">
        <w:rPr>
          <w:rFonts w:eastAsia="Times New Roman" w:cs="Times New Roman"/>
          <w:b/>
          <w:bCs/>
          <w:color w:val="000000"/>
          <w:kern w:val="0"/>
          <w:sz w:val="30"/>
          <w:szCs w:val="30"/>
          <w:lang w:eastAsia="en-NZ"/>
          <w14:ligatures w14:val="none"/>
        </w:rPr>
        <w:t xml:space="preserve">  </w:t>
      </w:r>
      <w:r>
        <w:rPr>
          <w:rFonts w:eastAsia="Times New Roman" w:cs="Times New Roman"/>
          <w:b/>
          <w:bCs/>
          <w:color w:val="000000"/>
          <w:kern w:val="0"/>
          <w:sz w:val="30"/>
          <w:szCs w:val="30"/>
          <w:highlight w:val="green"/>
          <w:lang w:eastAsia="en-NZ"/>
          <w14:ligatures w14:val="none"/>
        </w:rPr>
        <w:t>Clubroom</w:t>
      </w:r>
    </w:p>
    <w:p w14:paraId="5DADD640" w14:textId="77777777" w:rsidR="00BE7550" w:rsidRPr="00112D9E" w:rsidRDefault="00BE7550" w:rsidP="00CC2E9D">
      <w:pPr>
        <w:pStyle w:val="ListParagraph"/>
        <w:tabs>
          <w:tab w:val="left" w:pos="-142"/>
          <w:tab w:val="left" w:pos="560"/>
        </w:tabs>
        <w:spacing w:after="0" w:line="240" w:lineRule="auto"/>
        <w:ind w:left="548" w:right="-285"/>
        <w:rPr>
          <w:rFonts w:eastAsia="Times New Roman" w:cs="Times New Roman"/>
          <w:b/>
          <w:bCs/>
          <w:color w:val="000000"/>
          <w:kern w:val="0"/>
          <w:sz w:val="30"/>
          <w:szCs w:val="30"/>
          <w:lang w:eastAsia="en-NZ"/>
          <w14:ligatures w14:val="none"/>
        </w:rPr>
      </w:pPr>
      <w:r w:rsidRPr="00112D9E">
        <w:rPr>
          <w:rFonts w:eastAsia="Times New Roman" w:cs="Times New Roman"/>
          <w:b/>
          <w:bCs/>
          <w:color w:val="000000"/>
          <w:kern w:val="0"/>
          <w:sz w:val="30"/>
          <w:szCs w:val="30"/>
          <w:highlight w:val="green"/>
          <w:lang w:eastAsia="en-NZ"/>
          <w14:ligatures w14:val="none"/>
        </w:rPr>
        <w:t>ac</w:t>
      </w:r>
      <w:r>
        <w:rPr>
          <w:rFonts w:eastAsia="Times New Roman" w:cs="Times New Roman"/>
          <w:b/>
          <w:bCs/>
          <w:color w:val="000000"/>
          <w:kern w:val="0"/>
          <w:sz w:val="30"/>
          <w:szCs w:val="30"/>
          <w:highlight w:val="green"/>
          <w:lang w:eastAsia="en-NZ"/>
          <w14:ligatures w14:val="none"/>
        </w:rPr>
        <w:t>c</w:t>
      </w:r>
      <w:r w:rsidRPr="00112D9E">
        <w:rPr>
          <w:rFonts w:eastAsia="Times New Roman" w:cs="Times New Roman"/>
          <w:b/>
          <w:bCs/>
          <w:color w:val="000000"/>
          <w:kern w:val="0"/>
          <w:sz w:val="30"/>
          <w:szCs w:val="30"/>
          <w:highlight w:val="green"/>
          <w:lang w:eastAsia="en-NZ"/>
          <w14:ligatures w14:val="none"/>
        </w:rPr>
        <w:t>ess 7.30pm (due to Guide’s use of clubrooms 5 - 7pm.)</w:t>
      </w:r>
    </w:p>
    <w:p w14:paraId="71013BF9" w14:textId="77777777" w:rsidR="00BE7550" w:rsidRPr="00112D9E" w:rsidRDefault="00BE7550" w:rsidP="00CC2E9D">
      <w:pPr>
        <w:tabs>
          <w:tab w:val="left" w:pos="-142"/>
          <w:tab w:val="left" w:pos="560"/>
        </w:tabs>
        <w:spacing w:after="0" w:line="240" w:lineRule="auto"/>
        <w:ind w:left="-142" w:right="-285" w:firstLine="690"/>
        <w:rPr>
          <w:rFonts w:eastAsia="Times New Roman" w:cs="Times New Roman"/>
          <w:kern w:val="0"/>
          <w:sz w:val="30"/>
          <w:szCs w:val="30"/>
          <w:lang w:eastAsia="en-NZ"/>
          <w14:ligatures w14:val="none"/>
        </w:rPr>
      </w:pPr>
    </w:p>
    <w:p w14:paraId="5766C0C8" w14:textId="77777777" w:rsidR="00BE7550" w:rsidRPr="00112D9E" w:rsidRDefault="00BE7550" w:rsidP="00CC2E9D">
      <w:pPr>
        <w:pStyle w:val="ListParagraph"/>
        <w:numPr>
          <w:ilvl w:val="0"/>
          <w:numId w:val="1"/>
        </w:numPr>
        <w:tabs>
          <w:tab w:val="left" w:pos="142"/>
        </w:tabs>
        <w:spacing w:after="0" w:line="240" w:lineRule="auto"/>
        <w:ind w:right="-285"/>
        <w:rPr>
          <w:rFonts w:eastAsia="Times New Roman" w:cs="Times New Roman"/>
          <w:color w:val="000000"/>
          <w:kern w:val="0"/>
          <w:sz w:val="30"/>
          <w:szCs w:val="30"/>
          <w:lang w:eastAsia="en-NZ"/>
          <w14:ligatures w14:val="none"/>
        </w:rPr>
      </w:pPr>
      <w:r w:rsidRPr="00112D9E">
        <w:rPr>
          <w:rFonts w:eastAsia="Times New Roman" w:cs="Times New Roman"/>
          <w:color w:val="000000"/>
          <w:kern w:val="0"/>
          <w:sz w:val="30"/>
          <w:szCs w:val="30"/>
          <w:lang w:eastAsia="en-NZ"/>
          <w14:ligatures w14:val="none"/>
        </w:rPr>
        <w:t xml:space="preserve">      </w:t>
      </w:r>
      <w:r w:rsidRPr="00CD058E">
        <w:rPr>
          <w:rFonts w:eastAsia="Times New Roman" w:cs="Times New Roman"/>
          <w:color w:val="000000"/>
          <w:kern w:val="0"/>
          <w:sz w:val="30"/>
          <w:szCs w:val="30"/>
          <w:highlight w:val="cyan"/>
          <w:lang w:eastAsia="en-NZ"/>
          <w14:ligatures w14:val="none"/>
        </w:rPr>
        <w:t>AGM</w:t>
      </w:r>
      <w:r>
        <w:rPr>
          <w:rFonts w:eastAsia="Times New Roman" w:cs="Times New Roman"/>
          <w:color w:val="000000"/>
          <w:kern w:val="0"/>
          <w:sz w:val="30"/>
          <w:szCs w:val="30"/>
          <w:lang w:eastAsia="en-NZ"/>
          <w14:ligatures w14:val="none"/>
        </w:rPr>
        <w:t xml:space="preserve"> - </w:t>
      </w:r>
      <w:r w:rsidRPr="00112D9E">
        <w:rPr>
          <w:rFonts w:eastAsia="Times New Roman" w:cs="Times New Roman"/>
          <w:color w:val="000000"/>
          <w:kern w:val="0"/>
          <w:sz w:val="30"/>
          <w:szCs w:val="30"/>
          <w:lang w:eastAsia="en-NZ"/>
          <w14:ligatures w14:val="none"/>
        </w:rPr>
        <w:t>The Paraparaumu Annual General Meeting will be held at</w:t>
      </w:r>
    </w:p>
    <w:p w14:paraId="1BFEA647" w14:textId="77777777" w:rsidR="00BE7550" w:rsidRPr="00112D9E" w:rsidRDefault="00BE7550" w:rsidP="00CC2E9D">
      <w:pPr>
        <w:pStyle w:val="ListParagraph"/>
        <w:tabs>
          <w:tab w:val="left" w:pos="-142"/>
          <w:tab w:val="left" w:pos="142"/>
          <w:tab w:val="left" w:pos="560"/>
        </w:tabs>
        <w:spacing w:after="0" w:line="240" w:lineRule="auto"/>
        <w:ind w:left="548" w:right="-285"/>
        <w:rPr>
          <w:rFonts w:eastAsia="Times New Roman" w:cs="Times New Roman"/>
          <w:color w:val="000000"/>
          <w:kern w:val="0"/>
          <w:sz w:val="30"/>
          <w:szCs w:val="30"/>
          <w:lang w:eastAsia="en-NZ"/>
          <w14:ligatures w14:val="none"/>
        </w:rPr>
      </w:pPr>
      <w:r w:rsidRPr="00112D9E">
        <w:rPr>
          <w:rFonts w:eastAsia="Times New Roman" w:cs="Times New Roman"/>
          <w:color w:val="000000"/>
          <w:kern w:val="0"/>
          <w:sz w:val="30"/>
          <w:szCs w:val="30"/>
          <w:lang w:eastAsia="en-NZ"/>
          <w14:ligatures w14:val="none"/>
        </w:rPr>
        <w:t>the Waikanae Clubrooms 7pm the evening of Monday 17th November.</w:t>
      </w:r>
    </w:p>
    <w:p w14:paraId="133DC1AB" w14:textId="77777777" w:rsidR="00BE7550" w:rsidRPr="00112D9E" w:rsidRDefault="00BE7550" w:rsidP="00CC2E9D">
      <w:pPr>
        <w:tabs>
          <w:tab w:val="left" w:pos="-142"/>
          <w:tab w:val="left" w:pos="142"/>
          <w:tab w:val="left" w:pos="560"/>
        </w:tabs>
        <w:spacing w:after="0" w:line="240" w:lineRule="auto"/>
        <w:ind w:left="-142" w:right="-285"/>
        <w:rPr>
          <w:rFonts w:eastAsia="Times New Roman" w:cs="Times New Roman"/>
          <w:kern w:val="0"/>
          <w:sz w:val="30"/>
          <w:szCs w:val="30"/>
          <w:lang w:eastAsia="en-NZ"/>
          <w14:ligatures w14:val="none"/>
        </w:rPr>
      </w:pPr>
    </w:p>
    <w:p w14:paraId="433B88B9" w14:textId="77777777" w:rsidR="00BE7550" w:rsidRPr="00112D9E" w:rsidRDefault="00BE7550" w:rsidP="00CC2E9D">
      <w:pPr>
        <w:pStyle w:val="ListParagraph"/>
        <w:numPr>
          <w:ilvl w:val="0"/>
          <w:numId w:val="1"/>
        </w:numPr>
        <w:tabs>
          <w:tab w:val="left" w:pos="-142"/>
          <w:tab w:val="left" w:pos="142"/>
          <w:tab w:val="left" w:pos="560"/>
        </w:tabs>
        <w:spacing w:after="0" w:line="240" w:lineRule="auto"/>
        <w:ind w:right="-285"/>
        <w:rPr>
          <w:rFonts w:eastAsia="Times New Roman" w:cs="Times New Roman"/>
          <w:color w:val="000000"/>
          <w:kern w:val="0"/>
          <w:sz w:val="30"/>
          <w:szCs w:val="30"/>
          <w:lang w:eastAsia="en-NZ"/>
          <w14:ligatures w14:val="none"/>
        </w:rPr>
      </w:pPr>
      <w:r w:rsidRPr="00112D9E">
        <w:rPr>
          <w:rFonts w:eastAsia="Times New Roman" w:cs="Times New Roman"/>
          <w:color w:val="000000"/>
          <w:kern w:val="0"/>
          <w:sz w:val="30"/>
          <w:szCs w:val="30"/>
          <w:lang w:eastAsia="en-NZ"/>
          <w14:ligatures w14:val="none"/>
        </w:rPr>
        <w:t xml:space="preserve">      Waikanae rents its premises out to Quilters’ groups which meet on the 1st Thursday of the month (7pm to 9pm) and on the 3rd Tuesday (10am to 3pm). Only November sessions are affected.</w:t>
      </w:r>
    </w:p>
    <w:p w14:paraId="5DF9059C" w14:textId="77777777" w:rsidR="00BE7550" w:rsidRPr="00112D9E" w:rsidRDefault="00BE7550" w:rsidP="00CC2E9D">
      <w:pPr>
        <w:pStyle w:val="ListParagraph"/>
        <w:tabs>
          <w:tab w:val="left" w:pos="567"/>
        </w:tabs>
        <w:spacing w:after="0" w:line="240" w:lineRule="auto"/>
        <w:ind w:left="-142" w:right="-285"/>
        <w:rPr>
          <w:rFonts w:eastAsia="Times New Roman" w:cs="Times New Roman"/>
          <w:color w:val="000000"/>
          <w:kern w:val="0"/>
          <w:sz w:val="30"/>
          <w:szCs w:val="30"/>
          <w:lang w:eastAsia="en-NZ"/>
          <w14:ligatures w14:val="none"/>
        </w:rPr>
      </w:pPr>
    </w:p>
    <w:p w14:paraId="35591ACC" w14:textId="77777777" w:rsidR="00BE7550" w:rsidRPr="00112D9E" w:rsidRDefault="00BE7550" w:rsidP="00CC2E9D">
      <w:pPr>
        <w:pStyle w:val="ListParagraph"/>
        <w:numPr>
          <w:ilvl w:val="0"/>
          <w:numId w:val="1"/>
        </w:numPr>
        <w:tabs>
          <w:tab w:val="left" w:pos="567"/>
        </w:tabs>
        <w:spacing w:after="0" w:line="240" w:lineRule="auto"/>
        <w:ind w:right="-285"/>
        <w:rPr>
          <w:rFonts w:eastAsia="Times New Roman" w:cs="Times New Roman"/>
          <w:b/>
          <w:bCs/>
          <w:color w:val="000000"/>
          <w:kern w:val="0"/>
          <w:sz w:val="30"/>
          <w:szCs w:val="30"/>
          <w:highlight w:val="green"/>
          <w:lang w:eastAsia="en-NZ"/>
          <w14:ligatures w14:val="none"/>
        </w:rPr>
      </w:pPr>
      <w:r w:rsidRPr="00112D9E">
        <w:rPr>
          <w:rFonts w:eastAsia="Times New Roman" w:cs="Times New Roman"/>
          <w:b/>
          <w:bCs/>
          <w:color w:val="000000"/>
          <w:kern w:val="0"/>
          <w:sz w:val="30"/>
          <w:szCs w:val="30"/>
          <w:highlight w:val="yellow"/>
          <w:lang w:eastAsia="en-NZ"/>
          <w14:ligatures w14:val="none"/>
        </w:rPr>
        <w:t>The Paraparaumu Thursday Evening session, 6th November will move to Monday Evening, 10th November.</w:t>
      </w:r>
      <w:r w:rsidRPr="00112D9E">
        <w:rPr>
          <w:rFonts w:eastAsia="Times New Roman" w:cs="Times New Roman"/>
          <w:b/>
          <w:bCs/>
          <w:color w:val="000000"/>
          <w:kern w:val="0"/>
          <w:sz w:val="30"/>
          <w:szCs w:val="30"/>
          <w:lang w:eastAsia="en-NZ"/>
          <w14:ligatures w14:val="none"/>
        </w:rPr>
        <w:t xml:space="preserve">  </w:t>
      </w:r>
      <w:r w:rsidRPr="00112D9E">
        <w:rPr>
          <w:rFonts w:eastAsia="Times New Roman" w:cs="Times New Roman"/>
          <w:b/>
          <w:bCs/>
          <w:color w:val="000000"/>
          <w:kern w:val="0"/>
          <w:sz w:val="30"/>
          <w:szCs w:val="30"/>
          <w:highlight w:val="green"/>
          <w:lang w:eastAsia="en-NZ"/>
          <w14:ligatures w14:val="none"/>
        </w:rPr>
        <w:t>Clubroom access 7pm.</w:t>
      </w:r>
    </w:p>
    <w:p w14:paraId="3665D7E1" w14:textId="77777777" w:rsidR="00BE7550" w:rsidRPr="00112D9E" w:rsidRDefault="00BE7550" w:rsidP="00CC2E9D">
      <w:pPr>
        <w:tabs>
          <w:tab w:val="left" w:pos="-142"/>
          <w:tab w:val="left" w:pos="142"/>
          <w:tab w:val="left" w:pos="560"/>
        </w:tabs>
        <w:spacing w:after="0" w:line="240" w:lineRule="auto"/>
        <w:ind w:left="-142" w:right="-285"/>
        <w:rPr>
          <w:rFonts w:eastAsia="Times New Roman" w:cs="Times New Roman"/>
          <w:color w:val="000000"/>
          <w:kern w:val="0"/>
          <w:sz w:val="30"/>
          <w:szCs w:val="30"/>
          <w:highlight w:val="yellow"/>
          <w:lang w:eastAsia="en-NZ"/>
          <w14:ligatures w14:val="none"/>
        </w:rPr>
      </w:pPr>
    </w:p>
    <w:p w14:paraId="7C17AF6C" w14:textId="77777777" w:rsidR="00BE7550" w:rsidRPr="00112D9E" w:rsidRDefault="00BE7550" w:rsidP="00CC2E9D">
      <w:pPr>
        <w:pStyle w:val="ListParagraph"/>
        <w:numPr>
          <w:ilvl w:val="0"/>
          <w:numId w:val="1"/>
        </w:numPr>
        <w:tabs>
          <w:tab w:val="left" w:pos="-142"/>
          <w:tab w:val="left" w:pos="142"/>
          <w:tab w:val="left" w:pos="560"/>
        </w:tabs>
        <w:spacing w:after="0" w:line="240" w:lineRule="auto"/>
        <w:ind w:right="-285"/>
        <w:rPr>
          <w:rFonts w:eastAsia="Times New Roman" w:cs="Times New Roman"/>
          <w:b/>
          <w:bCs/>
          <w:kern w:val="0"/>
          <w:sz w:val="30"/>
          <w:szCs w:val="30"/>
          <w:highlight w:val="yellow"/>
          <w:lang w:eastAsia="en-NZ"/>
          <w14:ligatures w14:val="none"/>
        </w:rPr>
      </w:pPr>
      <w:r w:rsidRPr="00112D9E">
        <w:rPr>
          <w:rFonts w:eastAsia="Times New Roman" w:cs="Times New Roman"/>
          <w:color w:val="000000"/>
          <w:kern w:val="0"/>
          <w:sz w:val="30"/>
          <w:szCs w:val="30"/>
          <w:highlight w:val="yellow"/>
          <w:lang w:eastAsia="en-NZ"/>
          <w14:ligatures w14:val="none"/>
        </w:rPr>
        <w:t xml:space="preserve">      </w:t>
      </w:r>
      <w:r w:rsidRPr="00112D9E">
        <w:rPr>
          <w:rFonts w:eastAsia="Times New Roman" w:cs="Times New Roman"/>
          <w:b/>
          <w:bCs/>
          <w:color w:val="000000"/>
          <w:kern w:val="0"/>
          <w:sz w:val="30"/>
          <w:szCs w:val="30"/>
          <w:highlight w:val="yellow"/>
          <w:lang w:eastAsia="en-NZ"/>
          <w14:ligatures w14:val="none"/>
        </w:rPr>
        <w:t>The Paraparaumu Tuesday Afternoon session, 18th, November will move to Wednesday Afternoon, 19th November.</w:t>
      </w:r>
      <w:r w:rsidRPr="00112D9E">
        <w:rPr>
          <w:rFonts w:eastAsia="Times New Roman" w:cs="Times New Roman"/>
          <w:b/>
          <w:bCs/>
          <w:color w:val="000000"/>
          <w:kern w:val="0"/>
          <w:sz w:val="30"/>
          <w:szCs w:val="30"/>
          <w:lang w:eastAsia="en-NZ"/>
          <w14:ligatures w14:val="none"/>
        </w:rPr>
        <w:t xml:space="preserve"> </w:t>
      </w:r>
      <w:r>
        <w:rPr>
          <w:rFonts w:eastAsia="Times New Roman" w:cs="Times New Roman"/>
          <w:b/>
          <w:bCs/>
          <w:color w:val="000000"/>
          <w:kern w:val="0"/>
          <w:sz w:val="30"/>
          <w:szCs w:val="30"/>
          <w:highlight w:val="yellow"/>
          <w:lang w:eastAsia="en-NZ"/>
          <w14:ligatures w14:val="none"/>
        </w:rPr>
        <w:t xml:space="preserve"> </w:t>
      </w:r>
      <w:r w:rsidRPr="00112D9E">
        <w:rPr>
          <w:rFonts w:eastAsia="Times New Roman" w:cs="Times New Roman"/>
          <w:b/>
          <w:bCs/>
          <w:color w:val="000000"/>
          <w:kern w:val="0"/>
          <w:sz w:val="30"/>
          <w:szCs w:val="30"/>
          <w:highlight w:val="green"/>
          <w:lang w:eastAsia="en-NZ"/>
          <w14:ligatures w14:val="none"/>
        </w:rPr>
        <w:t>Clubroom access 1pm</w:t>
      </w:r>
      <w:r>
        <w:rPr>
          <w:rFonts w:eastAsia="Times New Roman" w:cs="Times New Roman"/>
          <w:b/>
          <w:bCs/>
          <w:color w:val="000000"/>
          <w:kern w:val="0"/>
          <w:sz w:val="30"/>
          <w:szCs w:val="30"/>
          <w:highlight w:val="green"/>
          <w:lang w:eastAsia="en-NZ"/>
          <w14:ligatures w14:val="none"/>
        </w:rPr>
        <w:t xml:space="preserve"> due to cleaning</w:t>
      </w:r>
      <w:r w:rsidRPr="00112D9E">
        <w:rPr>
          <w:rFonts w:eastAsia="Times New Roman" w:cs="Times New Roman"/>
          <w:b/>
          <w:bCs/>
          <w:color w:val="000000"/>
          <w:kern w:val="0"/>
          <w:sz w:val="30"/>
          <w:szCs w:val="30"/>
          <w:highlight w:val="green"/>
          <w:lang w:eastAsia="en-NZ"/>
          <w14:ligatures w14:val="none"/>
        </w:rPr>
        <w:t>.</w:t>
      </w:r>
    </w:p>
    <w:p w14:paraId="33B1B686" w14:textId="77777777" w:rsidR="00BE7550" w:rsidRPr="00112D9E" w:rsidRDefault="00BE7550" w:rsidP="00CC2E9D">
      <w:pPr>
        <w:tabs>
          <w:tab w:val="left" w:pos="-142"/>
          <w:tab w:val="left" w:pos="142"/>
          <w:tab w:val="left" w:pos="560"/>
        </w:tabs>
        <w:spacing w:after="0" w:line="240" w:lineRule="auto"/>
        <w:ind w:left="-142" w:right="-285"/>
        <w:rPr>
          <w:rFonts w:eastAsia="Times New Roman" w:cs="Times New Roman"/>
          <w:b/>
          <w:bCs/>
          <w:color w:val="000000"/>
          <w:kern w:val="0"/>
          <w:sz w:val="30"/>
          <w:szCs w:val="30"/>
          <w:lang w:eastAsia="en-NZ"/>
          <w14:ligatures w14:val="none"/>
        </w:rPr>
      </w:pPr>
    </w:p>
    <w:p w14:paraId="43B408EC" w14:textId="77777777" w:rsidR="00BE7550" w:rsidRPr="00112D9E" w:rsidRDefault="00BE7550" w:rsidP="00CC2E9D">
      <w:pPr>
        <w:pStyle w:val="ListParagraph"/>
        <w:numPr>
          <w:ilvl w:val="0"/>
          <w:numId w:val="1"/>
        </w:numPr>
        <w:tabs>
          <w:tab w:val="left" w:pos="-142"/>
          <w:tab w:val="left" w:pos="142"/>
          <w:tab w:val="left" w:pos="560"/>
        </w:tabs>
        <w:spacing w:after="0" w:line="240" w:lineRule="auto"/>
        <w:ind w:right="-285"/>
        <w:rPr>
          <w:rFonts w:eastAsia="Times New Roman" w:cs="Times New Roman"/>
          <w:kern w:val="0"/>
          <w:sz w:val="30"/>
          <w:szCs w:val="30"/>
          <w:highlight w:val="yellow"/>
          <w:lang w:eastAsia="en-NZ"/>
          <w14:ligatures w14:val="none"/>
        </w:rPr>
      </w:pPr>
      <w:r w:rsidRPr="00112D9E">
        <w:rPr>
          <w:rFonts w:eastAsia="Times New Roman" w:cs="Times New Roman"/>
          <w:color w:val="000000"/>
          <w:kern w:val="0"/>
          <w:sz w:val="30"/>
          <w:szCs w:val="30"/>
          <w:lang w:eastAsia="en-NZ"/>
          <w14:ligatures w14:val="none"/>
        </w:rPr>
        <w:t xml:space="preserve">      </w:t>
      </w:r>
      <w:r w:rsidRPr="00112D9E">
        <w:rPr>
          <w:rFonts w:eastAsia="Times New Roman" w:cs="Times New Roman"/>
          <w:color w:val="000000"/>
          <w:kern w:val="0"/>
          <w:sz w:val="30"/>
          <w:szCs w:val="30"/>
          <w:highlight w:val="yellow"/>
          <w:lang w:eastAsia="en-NZ"/>
          <w14:ligatures w14:val="none"/>
        </w:rPr>
        <w:t>The Waikanae Christmas Function is on Thursday 11th December at starting at 4:30pm.</w:t>
      </w:r>
      <w:r w:rsidRPr="00112D9E">
        <w:rPr>
          <w:rFonts w:eastAsia="Times New Roman" w:cs="Times New Roman"/>
          <w:noProof/>
          <w:color w:val="000000"/>
          <w:kern w:val="0"/>
          <w:sz w:val="30"/>
          <w:szCs w:val="30"/>
          <w:lang w:eastAsia="en-NZ"/>
        </w:rPr>
        <w:t xml:space="preserve"> </w:t>
      </w:r>
    </w:p>
    <w:p w14:paraId="6CC72232" w14:textId="77777777" w:rsidR="00BE7550" w:rsidRPr="00112D9E" w:rsidRDefault="00BE7550" w:rsidP="00CC2E9D">
      <w:pPr>
        <w:tabs>
          <w:tab w:val="left" w:pos="-142"/>
          <w:tab w:val="left" w:pos="142"/>
          <w:tab w:val="left" w:pos="560"/>
        </w:tabs>
        <w:spacing w:after="0" w:line="240" w:lineRule="auto"/>
        <w:ind w:left="-142" w:right="-285"/>
        <w:rPr>
          <w:rFonts w:eastAsia="Times New Roman" w:cs="Times New Roman"/>
          <w:color w:val="000000"/>
          <w:kern w:val="0"/>
          <w:sz w:val="30"/>
          <w:szCs w:val="30"/>
          <w:highlight w:val="yellow"/>
          <w:lang w:eastAsia="en-NZ"/>
          <w14:ligatures w14:val="none"/>
        </w:rPr>
      </w:pPr>
    </w:p>
    <w:p w14:paraId="2E77B78D" w14:textId="77777777" w:rsidR="00BE7550" w:rsidRPr="00112D9E" w:rsidRDefault="00BE7550" w:rsidP="00CC2E9D">
      <w:pPr>
        <w:pStyle w:val="ListParagraph"/>
        <w:tabs>
          <w:tab w:val="left" w:pos="-142"/>
          <w:tab w:val="left" w:pos="142"/>
          <w:tab w:val="left" w:pos="560"/>
        </w:tabs>
        <w:spacing w:after="0" w:line="240" w:lineRule="auto"/>
        <w:ind w:left="548" w:right="-285"/>
        <w:rPr>
          <w:rFonts w:eastAsia="Times New Roman" w:cs="Times New Roman"/>
          <w:b/>
          <w:bCs/>
          <w:color w:val="000000"/>
          <w:kern w:val="0"/>
          <w:sz w:val="30"/>
          <w:szCs w:val="30"/>
          <w:lang w:eastAsia="en-NZ"/>
          <w14:ligatures w14:val="none"/>
        </w:rPr>
      </w:pPr>
      <w:r w:rsidRPr="00112D9E">
        <w:rPr>
          <w:rFonts w:eastAsia="Times New Roman" w:cs="Times New Roman"/>
          <w:color w:val="000000"/>
          <w:kern w:val="0"/>
          <w:sz w:val="30"/>
          <w:szCs w:val="30"/>
          <w:highlight w:val="yellow"/>
          <w:lang w:eastAsia="en-NZ"/>
          <w14:ligatures w14:val="none"/>
        </w:rPr>
        <w:t xml:space="preserve">Therefore, </w:t>
      </w:r>
      <w:r w:rsidRPr="00112D9E">
        <w:rPr>
          <w:rFonts w:eastAsia="Times New Roman" w:cs="Times New Roman"/>
          <w:b/>
          <w:bCs/>
          <w:color w:val="000000"/>
          <w:kern w:val="0"/>
          <w:sz w:val="30"/>
          <w:szCs w:val="30"/>
          <w:highlight w:val="yellow"/>
          <w:lang w:eastAsia="en-NZ"/>
          <w14:ligatures w14:val="none"/>
        </w:rPr>
        <w:t xml:space="preserve">the Paraparaumu Thursday Evening session, 11th December is therefore, </w:t>
      </w:r>
      <w:r w:rsidRPr="00112D9E">
        <w:rPr>
          <w:rFonts w:eastAsia="Times New Roman" w:cs="Times New Roman"/>
          <w:b/>
          <w:bCs/>
          <w:color w:val="FF0000"/>
          <w:kern w:val="0"/>
          <w:sz w:val="30"/>
          <w:szCs w:val="30"/>
          <w:highlight w:val="yellow"/>
          <w:lang w:eastAsia="en-NZ"/>
          <w14:ligatures w14:val="none"/>
        </w:rPr>
        <w:t>rescheduled back</w:t>
      </w:r>
      <w:r w:rsidRPr="00112D9E">
        <w:rPr>
          <w:rFonts w:eastAsia="Times New Roman" w:cs="Times New Roman"/>
          <w:b/>
          <w:bCs/>
          <w:color w:val="000000"/>
          <w:kern w:val="0"/>
          <w:sz w:val="30"/>
          <w:szCs w:val="30"/>
          <w:highlight w:val="yellow"/>
          <w:lang w:eastAsia="en-NZ"/>
          <w14:ligatures w14:val="none"/>
        </w:rPr>
        <w:t xml:space="preserve"> to Monday Evening, 8th December.</w:t>
      </w:r>
      <w:r w:rsidRPr="00112D9E">
        <w:rPr>
          <w:rFonts w:eastAsia="Times New Roman" w:cs="Times New Roman"/>
          <w:b/>
          <w:bCs/>
          <w:color w:val="000000"/>
          <w:kern w:val="0"/>
          <w:sz w:val="30"/>
          <w:szCs w:val="30"/>
          <w:lang w:eastAsia="en-NZ"/>
          <w14:ligatures w14:val="none"/>
        </w:rPr>
        <w:t xml:space="preserve"> </w:t>
      </w:r>
      <w:r w:rsidRPr="00112D9E">
        <w:rPr>
          <w:rFonts w:eastAsia="Times New Roman" w:cs="Times New Roman"/>
          <w:b/>
          <w:bCs/>
          <w:color w:val="000000"/>
          <w:kern w:val="0"/>
          <w:sz w:val="30"/>
          <w:szCs w:val="30"/>
          <w:highlight w:val="green"/>
          <w:lang w:eastAsia="en-NZ"/>
          <w14:ligatures w14:val="none"/>
        </w:rPr>
        <w:t>Clubroom access 7pm</w:t>
      </w:r>
      <w:r w:rsidRPr="00112D9E">
        <w:rPr>
          <w:rFonts w:eastAsia="Times New Roman" w:cs="Times New Roman"/>
          <w:b/>
          <w:bCs/>
          <w:color w:val="000000"/>
          <w:kern w:val="0"/>
          <w:sz w:val="30"/>
          <w:szCs w:val="30"/>
          <w:lang w:eastAsia="en-NZ"/>
          <w14:ligatures w14:val="none"/>
        </w:rPr>
        <w:t>.</w:t>
      </w:r>
    </w:p>
    <w:p w14:paraId="41C9588A" w14:textId="77777777" w:rsidR="00BE7550" w:rsidRPr="00112D9E" w:rsidRDefault="00BE7550" w:rsidP="00CC2E9D">
      <w:pPr>
        <w:pStyle w:val="ListParagraph"/>
        <w:tabs>
          <w:tab w:val="left" w:pos="-142"/>
          <w:tab w:val="left" w:pos="142"/>
          <w:tab w:val="left" w:pos="560"/>
        </w:tabs>
        <w:spacing w:after="0" w:line="240" w:lineRule="auto"/>
        <w:ind w:left="548" w:right="-285"/>
        <w:rPr>
          <w:rFonts w:eastAsia="Times New Roman" w:cs="Times New Roman"/>
          <w:kern w:val="0"/>
          <w:sz w:val="30"/>
          <w:szCs w:val="30"/>
          <w:lang w:eastAsia="en-NZ"/>
          <w14:ligatures w14:val="none"/>
        </w:rPr>
      </w:pPr>
    </w:p>
    <w:p w14:paraId="64568870" w14:textId="56665F1E" w:rsidR="00BE7550" w:rsidRPr="00112D9E" w:rsidRDefault="00BE7550" w:rsidP="00CC2E9D">
      <w:pPr>
        <w:spacing w:after="0" w:line="240" w:lineRule="auto"/>
        <w:ind w:left="-142" w:right="-285" w:firstLine="142"/>
        <w:rPr>
          <w:rFonts w:eastAsia="Times New Roman" w:cs="Times New Roman"/>
          <w:b/>
          <w:bCs/>
          <w:color w:val="000000"/>
          <w:kern w:val="0"/>
          <w:sz w:val="30"/>
          <w:szCs w:val="30"/>
          <w:lang w:eastAsia="en-NZ"/>
          <w14:ligatures w14:val="none"/>
        </w:rPr>
      </w:pPr>
      <w:r w:rsidRPr="00112D9E">
        <w:rPr>
          <w:rFonts w:eastAsia="Times New Roman" w:cs="Times New Roman"/>
          <w:color w:val="000000"/>
          <w:kern w:val="0"/>
          <w:sz w:val="30"/>
          <w:szCs w:val="30"/>
          <w:lang w:eastAsia="en-NZ"/>
          <w14:ligatures w14:val="none"/>
        </w:rPr>
        <w:t>7)</w:t>
      </w:r>
      <w:r w:rsidRPr="00112D9E">
        <w:rPr>
          <w:rFonts w:eastAsia="Times New Roman" w:cs="Times New Roman"/>
          <w:color w:val="000000"/>
          <w:kern w:val="0"/>
          <w:sz w:val="30"/>
          <w:szCs w:val="30"/>
          <w:lang w:eastAsia="en-NZ"/>
          <w14:ligatures w14:val="none"/>
        </w:rPr>
        <w:tab/>
      </w:r>
      <w:r w:rsidRPr="00112D9E">
        <w:rPr>
          <w:rFonts w:eastAsia="Times New Roman" w:cs="Times New Roman"/>
          <w:b/>
          <w:bCs/>
          <w:color w:val="000000"/>
          <w:kern w:val="0"/>
          <w:sz w:val="30"/>
          <w:szCs w:val="30"/>
          <w:lang w:eastAsia="en-NZ"/>
          <w14:ligatures w14:val="none"/>
        </w:rPr>
        <w:t xml:space="preserve">Please note these changes in your programme book and remind </w:t>
      </w:r>
      <w:r w:rsidR="00CC2E9D">
        <w:rPr>
          <w:rFonts w:eastAsia="Times New Roman" w:cs="Times New Roman"/>
          <w:b/>
          <w:bCs/>
          <w:color w:val="000000"/>
          <w:kern w:val="0"/>
          <w:sz w:val="30"/>
          <w:szCs w:val="30"/>
          <w:lang w:eastAsia="en-NZ"/>
          <w14:ligatures w14:val="none"/>
        </w:rPr>
        <w:tab/>
      </w:r>
      <w:r w:rsidR="00CC2E9D">
        <w:rPr>
          <w:rFonts w:eastAsia="Times New Roman" w:cs="Times New Roman"/>
          <w:b/>
          <w:bCs/>
          <w:color w:val="000000"/>
          <w:kern w:val="0"/>
          <w:sz w:val="30"/>
          <w:szCs w:val="30"/>
          <w:lang w:eastAsia="en-NZ"/>
          <w14:ligatures w14:val="none"/>
        </w:rPr>
        <w:tab/>
      </w:r>
      <w:r w:rsidRPr="00112D9E">
        <w:rPr>
          <w:rFonts w:eastAsia="Times New Roman" w:cs="Times New Roman"/>
          <w:b/>
          <w:bCs/>
          <w:color w:val="000000"/>
          <w:kern w:val="0"/>
          <w:sz w:val="30"/>
          <w:szCs w:val="30"/>
          <w:lang w:eastAsia="en-NZ"/>
          <w14:ligatures w14:val="none"/>
        </w:rPr>
        <w:t>your partners of the changes.</w:t>
      </w:r>
    </w:p>
    <w:p w14:paraId="557692EE" w14:textId="77777777" w:rsidR="00BE7550" w:rsidRDefault="00BE7550"/>
    <w:sectPr w:rsidR="00BE7550" w:rsidSect="0086029D">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FBAF" w14:textId="77777777" w:rsidR="00B77166" w:rsidRDefault="00B77166" w:rsidP="00F34867">
      <w:pPr>
        <w:spacing w:after="0" w:line="240" w:lineRule="auto"/>
      </w:pPr>
      <w:r>
        <w:separator/>
      </w:r>
    </w:p>
  </w:endnote>
  <w:endnote w:type="continuationSeparator" w:id="0">
    <w:p w14:paraId="04DFCB36" w14:textId="77777777" w:rsidR="00B77166" w:rsidRDefault="00B77166" w:rsidP="00F3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41464404"/>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578F103C" w14:textId="558F3B05" w:rsidR="00F34867" w:rsidRPr="000B5B70" w:rsidRDefault="00F34867" w:rsidP="00F34867">
            <w:pPr>
              <w:pStyle w:val="Footer"/>
              <w:jc w:val="center"/>
              <w:rPr>
                <w:sz w:val="20"/>
                <w:szCs w:val="20"/>
              </w:rPr>
            </w:pPr>
            <w:r w:rsidRPr="000B5B70">
              <w:rPr>
                <w:sz w:val="20"/>
                <w:szCs w:val="20"/>
              </w:rPr>
              <w:t xml:space="preserve">Page </w:t>
            </w:r>
            <w:r w:rsidRPr="000B5B70">
              <w:rPr>
                <w:sz w:val="20"/>
                <w:szCs w:val="20"/>
              </w:rPr>
              <w:fldChar w:fldCharType="begin"/>
            </w:r>
            <w:r w:rsidRPr="000B5B70">
              <w:rPr>
                <w:sz w:val="20"/>
                <w:szCs w:val="20"/>
              </w:rPr>
              <w:instrText xml:space="preserve"> PAGE </w:instrText>
            </w:r>
            <w:r w:rsidRPr="000B5B70">
              <w:rPr>
                <w:sz w:val="20"/>
                <w:szCs w:val="20"/>
              </w:rPr>
              <w:fldChar w:fldCharType="separate"/>
            </w:r>
            <w:r w:rsidRPr="000B5B70">
              <w:rPr>
                <w:noProof/>
                <w:sz w:val="20"/>
                <w:szCs w:val="20"/>
              </w:rPr>
              <w:t>2</w:t>
            </w:r>
            <w:r w:rsidRPr="000B5B70">
              <w:rPr>
                <w:sz w:val="20"/>
                <w:szCs w:val="20"/>
              </w:rPr>
              <w:fldChar w:fldCharType="end"/>
            </w:r>
            <w:r w:rsidRPr="000B5B70">
              <w:rPr>
                <w:sz w:val="20"/>
                <w:szCs w:val="20"/>
              </w:rPr>
              <w:t xml:space="preserve"> of </w:t>
            </w:r>
            <w:r w:rsidRPr="000B5B70">
              <w:rPr>
                <w:sz w:val="20"/>
                <w:szCs w:val="20"/>
              </w:rPr>
              <w:fldChar w:fldCharType="begin"/>
            </w:r>
            <w:r w:rsidRPr="000B5B70">
              <w:rPr>
                <w:sz w:val="20"/>
                <w:szCs w:val="20"/>
              </w:rPr>
              <w:instrText xml:space="preserve"> NUMPAGES  </w:instrText>
            </w:r>
            <w:r w:rsidRPr="000B5B70">
              <w:rPr>
                <w:sz w:val="20"/>
                <w:szCs w:val="20"/>
              </w:rPr>
              <w:fldChar w:fldCharType="separate"/>
            </w:r>
            <w:r w:rsidRPr="000B5B70">
              <w:rPr>
                <w:noProof/>
                <w:sz w:val="20"/>
                <w:szCs w:val="20"/>
              </w:rPr>
              <w:t>2</w:t>
            </w:r>
            <w:r w:rsidRPr="000B5B70">
              <w:rPr>
                <w:sz w:val="20"/>
                <w:szCs w:val="20"/>
              </w:rPr>
              <w:fldChar w:fldCharType="end"/>
            </w:r>
          </w:p>
        </w:sdtContent>
      </w:sdt>
    </w:sdtContent>
  </w:sdt>
  <w:p w14:paraId="6831310D" w14:textId="77777777" w:rsidR="00F34867" w:rsidRDefault="00F34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F569" w14:textId="77777777" w:rsidR="00B77166" w:rsidRDefault="00B77166" w:rsidP="00F34867">
      <w:pPr>
        <w:spacing w:after="0" w:line="240" w:lineRule="auto"/>
      </w:pPr>
      <w:r>
        <w:separator/>
      </w:r>
    </w:p>
  </w:footnote>
  <w:footnote w:type="continuationSeparator" w:id="0">
    <w:p w14:paraId="6E549F1D" w14:textId="77777777" w:rsidR="00B77166" w:rsidRDefault="00B77166" w:rsidP="00F34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D70"/>
    <w:multiLevelType w:val="hybridMultilevel"/>
    <w:tmpl w:val="9A3C61E2"/>
    <w:lvl w:ilvl="0" w:tplc="A2B2EDA6">
      <w:start w:val="1"/>
      <w:numFmt w:val="decimal"/>
      <w:lvlText w:val="%1)"/>
      <w:lvlJc w:val="left"/>
      <w:pPr>
        <w:ind w:left="76" w:hanging="360"/>
      </w:pPr>
      <w:rPr>
        <w:rFonts w:hint="default"/>
      </w:rPr>
    </w:lvl>
    <w:lvl w:ilvl="1" w:tplc="14090019" w:tentative="1">
      <w:start w:val="1"/>
      <w:numFmt w:val="lowerLetter"/>
      <w:lvlText w:val="%2."/>
      <w:lvlJc w:val="left"/>
      <w:pPr>
        <w:ind w:left="796" w:hanging="360"/>
      </w:pPr>
    </w:lvl>
    <w:lvl w:ilvl="2" w:tplc="1409001B" w:tentative="1">
      <w:start w:val="1"/>
      <w:numFmt w:val="lowerRoman"/>
      <w:lvlText w:val="%3."/>
      <w:lvlJc w:val="right"/>
      <w:pPr>
        <w:ind w:left="1516" w:hanging="180"/>
      </w:pPr>
    </w:lvl>
    <w:lvl w:ilvl="3" w:tplc="1409000F" w:tentative="1">
      <w:start w:val="1"/>
      <w:numFmt w:val="decimal"/>
      <w:lvlText w:val="%4."/>
      <w:lvlJc w:val="left"/>
      <w:pPr>
        <w:ind w:left="2236" w:hanging="360"/>
      </w:pPr>
    </w:lvl>
    <w:lvl w:ilvl="4" w:tplc="14090019" w:tentative="1">
      <w:start w:val="1"/>
      <w:numFmt w:val="lowerLetter"/>
      <w:lvlText w:val="%5."/>
      <w:lvlJc w:val="left"/>
      <w:pPr>
        <w:ind w:left="2956" w:hanging="360"/>
      </w:pPr>
    </w:lvl>
    <w:lvl w:ilvl="5" w:tplc="1409001B" w:tentative="1">
      <w:start w:val="1"/>
      <w:numFmt w:val="lowerRoman"/>
      <w:lvlText w:val="%6."/>
      <w:lvlJc w:val="right"/>
      <w:pPr>
        <w:ind w:left="3676" w:hanging="180"/>
      </w:pPr>
    </w:lvl>
    <w:lvl w:ilvl="6" w:tplc="1409000F" w:tentative="1">
      <w:start w:val="1"/>
      <w:numFmt w:val="decimal"/>
      <w:lvlText w:val="%7."/>
      <w:lvlJc w:val="left"/>
      <w:pPr>
        <w:ind w:left="4396" w:hanging="360"/>
      </w:pPr>
    </w:lvl>
    <w:lvl w:ilvl="7" w:tplc="14090019" w:tentative="1">
      <w:start w:val="1"/>
      <w:numFmt w:val="lowerLetter"/>
      <w:lvlText w:val="%8."/>
      <w:lvlJc w:val="left"/>
      <w:pPr>
        <w:ind w:left="5116" w:hanging="360"/>
      </w:pPr>
    </w:lvl>
    <w:lvl w:ilvl="8" w:tplc="1409001B" w:tentative="1">
      <w:start w:val="1"/>
      <w:numFmt w:val="lowerRoman"/>
      <w:lvlText w:val="%9."/>
      <w:lvlJc w:val="right"/>
      <w:pPr>
        <w:ind w:left="5836" w:hanging="180"/>
      </w:pPr>
    </w:lvl>
  </w:abstractNum>
  <w:abstractNum w:abstractNumId="1" w15:restartNumberingAfterBreak="0">
    <w:nsid w:val="26595026"/>
    <w:multiLevelType w:val="hybridMultilevel"/>
    <w:tmpl w:val="17B0230C"/>
    <w:lvl w:ilvl="0" w:tplc="5B5E7B82">
      <w:start w:val="1"/>
      <w:numFmt w:val="decimal"/>
      <w:lvlText w:val="%1)"/>
      <w:lvlJc w:val="left"/>
      <w:pPr>
        <w:ind w:left="548" w:hanging="69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2F37A1C"/>
    <w:multiLevelType w:val="hybridMultilevel"/>
    <w:tmpl w:val="B518D07E"/>
    <w:lvl w:ilvl="0" w:tplc="14090001">
      <w:start w:val="1"/>
      <w:numFmt w:val="bullet"/>
      <w:lvlText w:val=""/>
      <w:lvlJc w:val="left"/>
      <w:pPr>
        <w:ind w:left="578" w:hanging="360"/>
      </w:pPr>
      <w:rPr>
        <w:rFonts w:ascii="Symbol" w:hAnsi="Symbol" w:hint="default"/>
      </w:rPr>
    </w:lvl>
    <w:lvl w:ilvl="1" w:tplc="14090003" w:tentative="1">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3" w15:restartNumberingAfterBreak="0">
    <w:nsid w:val="56814E50"/>
    <w:multiLevelType w:val="hybridMultilevel"/>
    <w:tmpl w:val="11CAE23A"/>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4" w15:restartNumberingAfterBreak="0">
    <w:nsid w:val="74CA2CB6"/>
    <w:multiLevelType w:val="hybridMultilevel"/>
    <w:tmpl w:val="EC924F6C"/>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num w:numId="1" w16cid:durableId="993796625">
    <w:abstractNumId w:val="1"/>
  </w:num>
  <w:num w:numId="2" w16cid:durableId="640496892">
    <w:abstractNumId w:val="2"/>
  </w:num>
  <w:num w:numId="3" w16cid:durableId="78648356">
    <w:abstractNumId w:val="3"/>
  </w:num>
  <w:num w:numId="4" w16cid:durableId="2091654304">
    <w:abstractNumId w:val="0"/>
  </w:num>
  <w:num w:numId="5" w16cid:durableId="118690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62"/>
    <w:rsid w:val="00052155"/>
    <w:rsid w:val="0006285A"/>
    <w:rsid w:val="00070BC0"/>
    <w:rsid w:val="00073904"/>
    <w:rsid w:val="00081D8B"/>
    <w:rsid w:val="000B5B70"/>
    <w:rsid w:val="000F2D14"/>
    <w:rsid w:val="0011475D"/>
    <w:rsid w:val="00141CF7"/>
    <w:rsid w:val="001626D6"/>
    <w:rsid w:val="001A1B74"/>
    <w:rsid w:val="001B6067"/>
    <w:rsid w:val="00214363"/>
    <w:rsid w:val="002205BC"/>
    <w:rsid w:val="002557CF"/>
    <w:rsid w:val="002C2924"/>
    <w:rsid w:val="002C6283"/>
    <w:rsid w:val="002E57EC"/>
    <w:rsid w:val="00366934"/>
    <w:rsid w:val="00371C5D"/>
    <w:rsid w:val="003873BB"/>
    <w:rsid w:val="003913B5"/>
    <w:rsid w:val="003D3420"/>
    <w:rsid w:val="003D3DAE"/>
    <w:rsid w:val="004255C6"/>
    <w:rsid w:val="00426FCF"/>
    <w:rsid w:val="004B3A6C"/>
    <w:rsid w:val="004B459E"/>
    <w:rsid w:val="004D2A02"/>
    <w:rsid w:val="004F40D0"/>
    <w:rsid w:val="00503338"/>
    <w:rsid w:val="00511448"/>
    <w:rsid w:val="00514B0E"/>
    <w:rsid w:val="005162D2"/>
    <w:rsid w:val="00536FCF"/>
    <w:rsid w:val="00594E87"/>
    <w:rsid w:val="005C4478"/>
    <w:rsid w:val="005D1EB3"/>
    <w:rsid w:val="005D25F8"/>
    <w:rsid w:val="00615C2B"/>
    <w:rsid w:val="006214A8"/>
    <w:rsid w:val="006760E0"/>
    <w:rsid w:val="00681432"/>
    <w:rsid w:val="006D639E"/>
    <w:rsid w:val="00725534"/>
    <w:rsid w:val="00730F4A"/>
    <w:rsid w:val="00745BC1"/>
    <w:rsid w:val="00745F92"/>
    <w:rsid w:val="00754365"/>
    <w:rsid w:val="007B16C6"/>
    <w:rsid w:val="008015B7"/>
    <w:rsid w:val="008173A8"/>
    <w:rsid w:val="0086029D"/>
    <w:rsid w:val="008849CF"/>
    <w:rsid w:val="008B4318"/>
    <w:rsid w:val="008C6662"/>
    <w:rsid w:val="008D0125"/>
    <w:rsid w:val="008E01B7"/>
    <w:rsid w:val="008F0A7E"/>
    <w:rsid w:val="009018A7"/>
    <w:rsid w:val="00917835"/>
    <w:rsid w:val="00982C0D"/>
    <w:rsid w:val="0099012B"/>
    <w:rsid w:val="009B1612"/>
    <w:rsid w:val="009C5B79"/>
    <w:rsid w:val="00A22404"/>
    <w:rsid w:val="00A24F17"/>
    <w:rsid w:val="00A344AC"/>
    <w:rsid w:val="00A802FA"/>
    <w:rsid w:val="00A80B7F"/>
    <w:rsid w:val="00AA0F84"/>
    <w:rsid w:val="00AE14A1"/>
    <w:rsid w:val="00B25A63"/>
    <w:rsid w:val="00B77166"/>
    <w:rsid w:val="00B84DF1"/>
    <w:rsid w:val="00BA034F"/>
    <w:rsid w:val="00BC40CD"/>
    <w:rsid w:val="00BC6A06"/>
    <w:rsid w:val="00BE7550"/>
    <w:rsid w:val="00BF4C72"/>
    <w:rsid w:val="00C1182F"/>
    <w:rsid w:val="00C54299"/>
    <w:rsid w:val="00CA016A"/>
    <w:rsid w:val="00CC2E9D"/>
    <w:rsid w:val="00CC77DC"/>
    <w:rsid w:val="00CF6B6D"/>
    <w:rsid w:val="00D0758C"/>
    <w:rsid w:val="00D34133"/>
    <w:rsid w:val="00D3772A"/>
    <w:rsid w:val="00D4496F"/>
    <w:rsid w:val="00D7756B"/>
    <w:rsid w:val="00D9582B"/>
    <w:rsid w:val="00DA46AB"/>
    <w:rsid w:val="00DA52F9"/>
    <w:rsid w:val="00DC3BEB"/>
    <w:rsid w:val="00DF6E5E"/>
    <w:rsid w:val="00E108B2"/>
    <w:rsid w:val="00E501F4"/>
    <w:rsid w:val="00E850DB"/>
    <w:rsid w:val="00E90599"/>
    <w:rsid w:val="00F1132F"/>
    <w:rsid w:val="00F24305"/>
    <w:rsid w:val="00F34867"/>
    <w:rsid w:val="00F70882"/>
    <w:rsid w:val="00FC4AD8"/>
    <w:rsid w:val="00FF72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A4E9A"/>
  <w15:chartTrackingRefBased/>
  <w15:docId w15:val="{3EDEDA1C-1277-4987-BB84-F9F9F39F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662"/>
    <w:rPr>
      <w:rFonts w:eastAsiaTheme="majorEastAsia" w:cstheme="majorBidi"/>
      <w:color w:val="272727" w:themeColor="text1" w:themeTint="D8"/>
    </w:rPr>
  </w:style>
  <w:style w:type="paragraph" w:styleId="Title">
    <w:name w:val="Title"/>
    <w:basedOn w:val="Normal"/>
    <w:next w:val="Normal"/>
    <w:link w:val="TitleChar"/>
    <w:uiPriority w:val="10"/>
    <w:qFormat/>
    <w:rsid w:val="008C6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662"/>
    <w:pPr>
      <w:spacing w:before="160"/>
      <w:jc w:val="center"/>
    </w:pPr>
    <w:rPr>
      <w:i/>
      <w:iCs/>
      <w:color w:val="404040" w:themeColor="text1" w:themeTint="BF"/>
    </w:rPr>
  </w:style>
  <w:style w:type="character" w:customStyle="1" w:styleId="QuoteChar">
    <w:name w:val="Quote Char"/>
    <w:basedOn w:val="DefaultParagraphFont"/>
    <w:link w:val="Quote"/>
    <w:uiPriority w:val="29"/>
    <w:rsid w:val="008C6662"/>
    <w:rPr>
      <w:i/>
      <w:iCs/>
      <w:color w:val="404040" w:themeColor="text1" w:themeTint="BF"/>
    </w:rPr>
  </w:style>
  <w:style w:type="paragraph" w:styleId="ListParagraph">
    <w:name w:val="List Paragraph"/>
    <w:basedOn w:val="Normal"/>
    <w:uiPriority w:val="34"/>
    <w:qFormat/>
    <w:rsid w:val="008C6662"/>
    <w:pPr>
      <w:ind w:left="720"/>
      <w:contextualSpacing/>
    </w:pPr>
  </w:style>
  <w:style w:type="character" w:styleId="IntenseEmphasis">
    <w:name w:val="Intense Emphasis"/>
    <w:basedOn w:val="DefaultParagraphFont"/>
    <w:uiPriority w:val="21"/>
    <w:qFormat/>
    <w:rsid w:val="008C6662"/>
    <w:rPr>
      <w:i/>
      <w:iCs/>
      <w:color w:val="0F4761" w:themeColor="accent1" w:themeShade="BF"/>
    </w:rPr>
  </w:style>
  <w:style w:type="paragraph" w:styleId="IntenseQuote">
    <w:name w:val="Intense Quote"/>
    <w:basedOn w:val="Normal"/>
    <w:next w:val="Normal"/>
    <w:link w:val="IntenseQuoteChar"/>
    <w:uiPriority w:val="30"/>
    <w:qFormat/>
    <w:rsid w:val="008C6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662"/>
    <w:rPr>
      <w:i/>
      <w:iCs/>
      <w:color w:val="0F4761" w:themeColor="accent1" w:themeShade="BF"/>
    </w:rPr>
  </w:style>
  <w:style w:type="character" w:styleId="IntenseReference">
    <w:name w:val="Intense Reference"/>
    <w:basedOn w:val="DefaultParagraphFont"/>
    <w:uiPriority w:val="32"/>
    <w:qFormat/>
    <w:rsid w:val="008C6662"/>
    <w:rPr>
      <w:b/>
      <w:bCs/>
      <w:smallCaps/>
      <w:color w:val="0F4761" w:themeColor="accent1" w:themeShade="BF"/>
      <w:spacing w:val="5"/>
    </w:rPr>
  </w:style>
  <w:style w:type="character" w:styleId="EndnoteReference">
    <w:name w:val="endnote reference"/>
    <w:basedOn w:val="DefaultParagraphFont"/>
    <w:uiPriority w:val="99"/>
    <w:semiHidden/>
    <w:unhideWhenUsed/>
    <w:rsid w:val="00BE7550"/>
    <w:rPr>
      <w:vertAlign w:val="superscript"/>
    </w:rPr>
  </w:style>
  <w:style w:type="paragraph" w:styleId="Header">
    <w:name w:val="header"/>
    <w:basedOn w:val="Normal"/>
    <w:link w:val="HeaderChar"/>
    <w:uiPriority w:val="99"/>
    <w:unhideWhenUsed/>
    <w:rsid w:val="00F34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867"/>
  </w:style>
  <w:style w:type="paragraph" w:styleId="Footer">
    <w:name w:val="footer"/>
    <w:basedOn w:val="Normal"/>
    <w:link w:val="FooterChar"/>
    <w:uiPriority w:val="99"/>
    <w:unhideWhenUsed/>
    <w:rsid w:val="00F34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867"/>
  </w:style>
  <w:style w:type="character" w:styleId="Hyperlink">
    <w:name w:val="Hyperlink"/>
    <w:basedOn w:val="DefaultParagraphFont"/>
    <w:uiPriority w:val="99"/>
    <w:unhideWhenUsed/>
    <w:rsid w:val="001B6067"/>
    <w:rPr>
      <w:color w:val="467886" w:themeColor="hyperlink"/>
      <w:u w:val="single"/>
    </w:rPr>
  </w:style>
  <w:style w:type="character" w:styleId="UnresolvedMention">
    <w:name w:val="Unresolved Mention"/>
    <w:basedOn w:val="DefaultParagraphFont"/>
    <w:uiPriority w:val="99"/>
    <w:semiHidden/>
    <w:unhideWhenUsed/>
    <w:rsid w:val="001B6067"/>
    <w:rPr>
      <w:color w:val="605E5C"/>
      <w:shd w:val="clear" w:color="auto" w:fill="E1DFDD"/>
    </w:rPr>
  </w:style>
  <w:style w:type="table" w:styleId="TableGrid">
    <w:name w:val="Table Grid"/>
    <w:basedOn w:val="TableNormal"/>
    <w:uiPriority w:val="39"/>
    <w:rsid w:val="00081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smith@nowmail.co.nz" TargetMode="External"/><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1503</Words>
  <Characters>7336</Characters>
  <Application>Microsoft Office Word</Application>
  <DocSecurity>0</DocSecurity>
  <Lines>314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Jennings</dc:creator>
  <cp:keywords/>
  <dc:description/>
  <cp:lastModifiedBy>Trevor Smith</cp:lastModifiedBy>
  <cp:revision>4</cp:revision>
  <dcterms:created xsi:type="dcterms:W3CDTF">2025-10-23T03:52:00Z</dcterms:created>
  <dcterms:modified xsi:type="dcterms:W3CDTF">2025-10-23T04:55:00Z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1a553ae9-43d4-4e93-bae4-b575e89d1a9e</vt:lpwstr>
  </property>
</Properties>
</file>