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F9" w:rsidRPr="008F63F9" w:rsidRDefault="004C2ECA" w:rsidP="008C77DA">
      <w:pPr>
        <w:spacing w:line="20" w:lineRule="atLeast"/>
      </w:pP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14.75pt;height:40.5pt" adj="2158" fillcolor="#520402" strokecolor="#b2b2b2" strokeweight="1pt">
            <v:fill color2="#fc0" focus="100%" type="gradient"/>
            <v:shadow on="t" type="perspective" color="#875b0d" opacity="45875f" origin=",.5" matrix=",,,.5,,-4768371582e-16"/>
            <v:textpath style="font-family:&quot;Arial Black&quot;;v-text-kern:t" trim="t" fitpath="t" string="PARAPARAUMU&#10;BRIDGE MATTERS"/>
          </v:shape>
        </w:pict>
      </w:r>
    </w:p>
    <w:p w:rsidR="008F63F9" w:rsidRPr="008F63F9" w:rsidRDefault="008F63F9" w:rsidP="008C77DA">
      <w:pPr>
        <w:spacing w:line="20" w:lineRule="atLeast"/>
        <w:rPr>
          <w:i/>
        </w:rPr>
      </w:pPr>
    </w:p>
    <w:p w:rsidR="003F30AD" w:rsidRPr="00963C5F" w:rsidRDefault="002E53A6" w:rsidP="008C77DA">
      <w:pPr>
        <w:spacing w:line="20" w:lineRule="atLeast"/>
        <w:jc w:val="center"/>
        <w:rPr>
          <w:b/>
          <w:i/>
        </w:rPr>
      </w:pPr>
      <w:r>
        <w:rPr>
          <w:noProof/>
          <w:lang w:bidi="ar-SA"/>
        </w:rPr>
        <w:drawing>
          <wp:inline distT="0" distB="0" distL="0" distR="0">
            <wp:extent cx="1809750" cy="1457325"/>
            <wp:effectExtent l="0" t="0" r="0" b="9525"/>
            <wp:docPr id="2" name="Picture 2" descr="MC900292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9206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457325"/>
                    </a:xfrm>
                    <a:prstGeom prst="rect">
                      <a:avLst/>
                    </a:prstGeom>
                    <a:noFill/>
                    <a:ln>
                      <a:noFill/>
                    </a:ln>
                  </pic:spPr>
                </pic:pic>
              </a:graphicData>
            </a:graphic>
          </wp:inline>
        </w:drawing>
      </w:r>
    </w:p>
    <w:p w:rsidR="00BB0099" w:rsidRDefault="00A33DFC" w:rsidP="008C77DA">
      <w:pPr>
        <w:pStyle w:val="Heading1"/>
        <w:spacing w:line="20" w:lineRule="atLeast"/>
      </w:pPr>
      <w:r>
        <w:t>FEBRUARY</w:t>
      </w:r>
      <w:r w:rsidR="00F62C88">
        <w:t xml:space="preserve"> </w:t>
      </w:r>
      <w:r w:rsidR="003F30AD">
        <w:t>201</w:t>
      </w:r>
      <w:r w:rsidR="00F62C88">
        <w:t>1</w:t>
      </w:r>
      <w:r w:rsidR="003F30AD">
        <w:t xml:space="preserve"> </w:t>
      </w:r>
    </w:p>
    <w:p w:rsidR="00E20975" w:rsidRPr="00A33DFC" w:rsidRDefault="00E20975" w:rsidP="008C77DA">
      <w:pPr>
        <w:spacing w:line="20" w:lineRule="atLeast"/>
        <w:rPr>
          <w:sz w:val="24"/>
          <w:szCs w:val="24"/>
        </w:rPr>
      </w:pPr>
    </w:p>
    <w:p w:rsidR="001759DE" w:rsidRDefault="001759DE" w:rsidP="008C77DA">
      <w:pPr>
        <w:spacing w:after="0" w:line="20" w:lineRule="atLeast"/>
        <w:rPr>
          <w:b/>
          <w:bCs/>
          <w:i/>
          <w:color w:val="0000A0"/>
          <w:sz w:val="24"/>
          <w:szCs w:val="24"/>
        </w:rPr>
      </w:pPr>
      <w:r>
        <w:rPr>
          <w:b/>
          <w:bCs/>
          <w:i/>
          <w:color w:val="0000A0"/>
          <w:sz w:val="24"/>
          <w:szCs w:val="24"/>
        </w:rPr>
        <w:t xml:space="preserve">Bridge is like a marriage.  </w:t>
      </w:r>
    </w:p>
    <w:p w:rsidR="001759DE" w:rsidRDefault="001759DE" w:rsidP="008C77DA">
      <w:pPr>
        <w:spacing w:after="0" w:line="20" w:lineRule="atLeast"/>
        <w:rPr>
          <w:b/>
          <w:bCs/>
          <w:i/>
          <w:color w:val="0000A0"/>
          <w:sz w:val="24"/>
          <w:szCs w:val="24"/>
        </w:rPr>
      </w:pPr>
    </w:p>
    <w:p w:rsidR="009758FB" w:rsidRPr="00582C0B" w:rsidRDefault="001759DE" w:rsidP="008C77DA">
      <w:pPr>
        <w:spacing w:after="0" w:line="20" w:lineRule="atLeast"/>
        <w:rPr>
          <w:rFonts w:ascii="Times New Roman" w:hAnsi="Times New Roman"/>
          <w:b/>
          <w:bCs/>
          <w:i/>
          <w:iCs/>
          <w:color w:val="0000A0"/>
          <w:sz w:val="24"/>
          <w:szCs w:val="24"/>
          <w:lang w:val="en-NZ" w:eastAsia="en-NZ" w:bidi="ar-SA"/>
        </w:rPr>
      </w:pPr>
      <w:r w:rsidRPr="00582C0B">
        <w:rPr>
          <w:b/>
          <w:bCs/>
          <w:i/>
          <w:color w:val="0000A0"/>
          <w:sz w:val="24"/>
          <w:szCs w:val="24"/>
        </w:rPr>
        <w:t>All you need at the beginning is 2 Hearts and a Diamond.</w:t>
      </w:r>
    </w:p>
    <w:p w:rsidR="009758FB" w:rsidRDefault="009758FB" w:rsidP="008C77DA">
      <w:pPr>
        <w:spacing w:after="0" w:line="20" w:lineRule="atLeast"/>
        <w:rPr>
          <w:rFonts w:ascii="Times New Roman" w:hAnsi="Times New Roman"/>
          <w:b/>
          <w:bCs/>
          <w:i/>
          <w:iCs/>
          <w:color w:val="0000A0"/>
          <w:sz w:val="24"/>
          <w:szCs w:val="24"/>
          <w:lang w:val="en-NZ" w:eastAsia="en-NZ" w:bidi="ar-SA"/>
        </w:rPr>
      </w:pPr>
    </w:p>
    <w:p w:rsidR="001759DE" w:rsidRPr="00582C0B" w:rsidRDefault="001759DE" w:rsidP="008C77DA">
      <w:pPr>
        <w:spacing w:after="0" w:line="20" w:lineRule="atLeast"/>
        <w:rPr>
          <w:b/>
          <w:bCs/>
          <w:i/>
          <w:iCs/>
          <w:color w:val="0000A0"/>
          <w:sz w:val="24"/>
          <w:szCs w:val="24"/>
          <w:lang w:val="en-NZ" w:eastAsia="en-NZ" w:bidi="ar-SA"/>
        </w:rPr>
      </w:pPr>
      <w:r w:rsidRPr="00582C0B">
        <w:rPr>
          <w:b/>
          <w:bCs/>
          <w:i/>
          <w:iCs/>
          <w:color w:val="0000A0"/>
          <w:sz w:val="24"/>
          <w:szCs w:val="24"/>
          <w:lang w:val="en-NZ" w:eastAsia="en-NZ" w:bidi="ar-SA"/>
        </w:rPr>
        <w:t>All you want by the end i</w:t>
      </w:r>
      <w:r w:rsidR="00582C0B" w:rsidRPr="00582C0B">
        <w:rPr>
          <w:b/>
          <w:bCs/>
          <w:i/>
          <w:iCs/>
          <w:color w:val="0000A0"/>
          <w:sz w:val="24"/>
          <w:szCs w:val="24"/>
          <w:lang w:val="en-NZ" w:eastAsia="en-NZ" w:bidi="ar-SA"/>
        </w:rPr>
        <w:t>s</w:t>
      </w:r>
      <w:r w:rsidRPr="00582C0B">
        <w:rPr>
          <w:b/>
          <w:bCs/>
          <w:i/>
          <w:iCs/>
          <w:color w:val="0000A0"/>
          <w:sz w:val="24"/>
          <w:szCs w:val="24"/>
          <w:lang w:val="en-NZ" w:eastAsia="en-NZ" w:bidi="ar-SA"/>
        </w:rPr>
        <w:t xml:space="preserve"> a Club and a Spade.</w:t>
      </w:r>
    </w:p>
    <w:p w:rsidR="001759DE" w:rsidRDefault="001759DE" w:rsidP="008C77DA">
      <w:pPr>
        <w:spacing w:after="0" w:line="20" w:lineRule="atLeast"/>
        <w:rPr>
          <w:rFonts w:ascii="Times New Roman" w:hAnsi="Times New Roman"/>
          <w:b/>
          <w:bCs/>
          <w:i/>
          <w:iCs/>
          <w:color w:val="0000A0"/>
          <w:sz w:val="24"/>
          <w:szCs w:val="24"/>
          <w:lang w:val="en-NZ" w:eastAsia="en-NZ" w:bidi="ar-SA"/>
        </w:rPr>
      </w:pPr>
    </w:p>
    <w:p w:rsidR="003F30AD" w:rsidRDefault="003F30AD" w:rsidP="008C77DA">
      <w:pPr>
        <w:spacing w:line="20" w:lineRule="atLeast"/>
      </w:pPr>
      <w:r w:rsidRPr="003F30AD">
        <w:rPr>
          <w:b/>
          <w:i/>
        </w:rPr>
        <w:t>GENERAL NEWS</w:t>
      </w:r>
    </w:p>
    <w:p w:rsidR="00DE6174" w:rsidRPr="00DE6174" w:rsidRDefault="00A33DFC" w:rsidP="008C77DA">
      <w:pPr>
        <w:spacing w:line="20" w:lineRule="atLeast"/>
      </w:pPr>
      <w:r>
        <w:t>Don’t forget everyone, as there are several new players in the Club, it is especially important to remember to wear your name badges, if only to enable them to avoid you in the future!</w:t>
      </w:r>
    </w:p>
    <w:p w:rsidR="00455F76" w:rsidRPr="00A33DFC" w:rsidRDefault="00455F76" w:rsidP="008C77DA">
      <w:pPr>
        <w:spacing w:line="20" w:lineRule="atLeast"/>
      </w:pPr>
      <w:proofErr w:type="gramStart"/>
      <w:r w:rsidRPr="008C77DA">
        <w:rPr>
          <w:b/>
        </w:rPr>
        <w:t>Pulling Our Weight:</w:t>
      </w:r>
      <w:r w:rsidR="00E65190">
        <w:t xml:space="preserve">   </w:t>
      </w:r>
      <w:r w:rsidR="00A33DFC">
        <w:t xml:space="preserve">We all know there are </w:t>
      </w:r>
      <w:r w:rsidR="00E65190">
        <w:t>a few people</w:t>
      </w:r>
      <w:r w:rsidR="00A33DFC">
        <w:t xml:space="preserve"> who tend to do everything.</w:t>
      </w:r>
      <w:proofErr w:type="gramEnd"/>
      <w:r w:rsidR="00A33DFC">
        <w:t xml:space="preserve">  How about giving them a break by clearing up </w:t>
      </w:r>
      <w:r w:rsidR="001204C6" w:rsidRPr="001204C6">
        <w:t>after</w:t>
      </w:r>
      <w:r w:rsidR="00A33DFC">
        <w:t xml:space="preserve"> </w:t>
      </w:r>
      <w:proofErr w:type="gramStart"/>
      <w:r w:rsidR="00A33DFC">
        <w:t>you</w:t>
      </w:r>
      <w:r w:rsidR="001204C6">
        <w:t>r</w:t>
      </w:r>
      <w:r w:rsidR="00E65190">
        <w:t>self</w:t>
      </w:r>
      <w:proofErr w:type="gramEnd"/>
      <w:r w:rsidR="00A33DFC">
        <w:t xml:space="preserve"> at the end of meal and tea breaks, and by leaving the tables nea</w:t>
      </w:r>
      <w:r w:rsidR="00A33DFC" w:rsidRPr="001204C6">
        <w:t>t</w:t>
      </w:r>
      <w:r w:rsidR="00A33DFC">
        <w:t xml:space="preserve"> a</w:t>
      </w:r>
      <w:r w:rsidR="00A33DFC" w:rsidRPr="001204C6">
        <w:t>nd</w:t>
      </w:r>
      <w:r w:rsidR="00A33DFC">
        <w:t xml:space="preserve"> </w:t>
      </w:r>
      <w:r w:rsidR="00A33DFC" w:rsidRPr="001204C6">
        <w:t>t</w:t>
      </w:r>
      <w:r w:rsidR="00A33DFC">
        <w:t>idy at the end of play.</w:t>
      </w:r>
    </w:p>
    <w:p w:rsidR="00455F76" w:rsidRDefault="00455F76" w:rsidP="008C77DA">
      <w:pPr>
        <w:spacing w:line="20" w:lineRule="atLeast"/>
      </w:pPr>
      <w:proofErr w:type="spellStart"/>
      <w:r w:rsidRPr="008C77DA">
        <w:rPr>
          <w:b/>
        </w:rPr>
        <w:t>Bridgemate</w:t>
      </w:r>
      <w:proofErr w:type="spellEnd"/>
      <w:r w:rsidRPr="008C77DA">
        <w:rPr>
          <w:b/>
        </w:rPr>
        <w:t xml:space="preserve"> Scoring System:</w:t>
      </w:r>
      <w:r w:rsidR="00A33DFC">
        <w:t xml:space="preserve">  The new electronic scoring system was introduced on 17 January, and so far appears to have been accepted with more or less </w:t>
      </w:r>
      <w:r w:rsidR="00E65190">
        <w:t xml:space="preserve">equanimity.   Most problems </w:t>
      </w:r>
      <w:proofErr w:type="gramStart"/>
      <w:r w:rsidR="00E65190">
        <w:t>encountered  have</w:t>
      </w:r>
      <w:proofErr w:type="gramEnd"/>
      <w:r w:rsidR="00E65190">
        <w:t xml:space="preserve"> been incorrect entering of computer numbers, and failures by the people checking the scores to pick up mistakes.  These are minor and hopefully will disappear as the system becomes more familiar.</w:t>
      </w:r>
    </w:p>
    <w:p w:rsidR="001918B2" w:rsidRDefault="001918B2" w:rsidP="008C77DA">
      <w:pPr>
        <w:spacing w:line="20" w:lineRule="atLeast"/>
      </w:pPr>
      <w:r>
        <w:t xml:space="preserve">Another issue to be </w:t>
      </w:r>
      <w:r w:rsidRPr="001918B2">
        <w:rPr>
          <w:u w:val="single"/>
        </w:rPr>
        <w:t>par</w:t>
      </w:r>
      <w:r w:rsidRPr="001204C6">
        <w:rPr>
          <w:u w:val="single"/>
        </w:rPr>
        <w:t>ti</w:t>
      </w:r>
      <w:r w:rsidRPr="001918B2">
        <w:rPr>
          <w:u w:val="single"/>
        </w:rPr>
        <w:t>cularly careful of</w:t>
      </w:r>
      <w:r>
        <w:t xml:space="preserve"> is that of checking the board numbers when sharing boards, or handling feed-ins.</w:t>
      </w:r>
      <w:bookmarkStart w:id="0" w:name="_GoBack"/>
      <w:bookmarkEnd w:id="0"/>
    </w:p>
    <w:p w:rsidR="001918B2" w:rsidRDefault="001918B2" w:rsidP="008C77DA">
      <w:pPr>
        <w:spacing w:line="20" w:lineRule="atLeast"/>
      </w:pPr>
      <w:r>
        <w:t>Don’t forget that passed-in boards are entered using the “</w:t>
      </w:r>
      <w:proofErr w:type="spellStart"/>
      <w:r>
        <w:t>Pass”key</w:t>
      </w:r>
      <w:proofErr w:type="spellEnd"/>
      <w:r>
        <w:t>.</w:t>
      </w:r>
    </w:p>
    <w:p w:rsidR="001918B2" w:rsidRDefault="001918B2" w:rsidP="008C77DA">
      <w:pPr>
        <w:spacing w:line="20" w:lineRule="atLeast"/>
      </w:pPr>
      <w:r>
        <w:t>CALL THE DIRECTOR / SCORER IF IN ANY DOUBT!</w:t>
      </w:r>
    </w:p>
    <w:p w:rsidR="00E65190" w:rsidRDefault="00E65190" w:rsidP="008C77DA">
      <w:pPr>
        <w:spacing w:line="20" w:lineRule="atLeast"/>
      </w:pPr>
      <w:r>
        <w:t>As an aside, when looking at the results, hand the scorer to the other three at the table to avoid loud talk which may alert those around you to possible upcoming bids.</w:t>
      </w:r>
    </w:p>
    <w:p w:rsidR="00E65190" w:rsidRDefault="00E65190" w:rsidP="008C77DA">
      <w:pPr>
        <w:spacing w:line="20" w:lineRule="atLeast"/>
      </w:pPr>
      <w:r>
        <w:t>Just a note – the results will start appearing on the internet site from the middle of February when the connection to NZ Bridge is made.</w:t>
      </w:r>
    </w:p>
    <w:p w:rsidR="00E65190" w:rsidRPr="00A33DFC" w:rsidRDefault="0050011E" w:rsidP="008C77DA">
      <w:pPr>
        <w:spacing w:line="20" w:lineRule="atLeast"/>
      </w:pPr>
      <w:r>
        <w:lastRenderedPageBreak/>
        <w:t>A plea from the</w:t>
      </w:r>
      <w:r w:rsidR="00E65190">
        <w:t xml:space="preserve"> scorers</w:t>
      </w:r>
      <w:r>
        <w:t>!  Please</w:t>
      </w:r>
      <w:r w:rsidR="00E65190">
        <w:t xml:space="preserve"> give them space at the end of play to enable them to correct mistakes and check the results in peace before printing them.  Too many people are crowding into the office creating much noise</w:t>
      </w:r>
      <w:r>
        <w:t xml:space="preserve"> and disruption</w:t>
      </w:r>
      <w:r w:rsidR="00E65190">
        <w:t>!</w:t>
      </w:r>
    </w:p>
    <w:p w:rsidR="00E20975" w:rsidRDefault="003F30AD" w:rsidP="008C77DA">
      <w:pPr>
        <w:spacing w:line="20" w:lineRule="atLeast"/>
        <w:rPr>
          <w:b/>
          <w:i/>
        </w:rPr>
      </w:pPr>
      <w:r w:rsidRPr="003F30AD">
        <w:rPr>
          <w:b/>
          <w:i/>
        </w:rPr>
        <w:t xml:space="preserve">EVENTS </w:t>
      </w:r>
      <w:r>
        <w:rPr>
          <w:b/>
          <w:i/>
        </w:rPr>
        <w:t>NEWS</w:t>
      </w:r>
    </w:p>
    <w:p w:rsidR="0058440C" w:rsidRDefault="001759DE" w:rsidP="008C77DA">
      <w:pPr>
        <w:spacing w:line="20" w:lineRule="atLeast"/>
      </w:pPr>
      <w:r w:rsidRPr="001759DE">
        <w:t xml:space="preserve">A successful </w:t>
      </w:r>
      <w:proofErr w:type="spellStart"/>
      <w:r w:rsidRPr="001759DE">
        <w:t>Inhouse</w:t>
      </w:r>
      <w:proofErr w:type="spellEnd"/>
      <w:r w:rsidRPr="001759DE">
        <w:t xml:space="preserve"> Tournament sponsored by Project Resources was held on 7 February in the Clubhouse.  With 17 full tables it was a great turn-out, and judging from the noise levels between hands, everyone enjoyed themselves.  </w:t>
      </w:r>
      <w:r w:rsidR="0058440C">
        <w:t xml:space="preserve">Many thanks to Dale Wills who directed, Helen Edwards, the scorer for the event, and to the organizers Marion </w:t>
      </w:r>
      <w:proofErr w:type="spellStart"/>
      <w:r w:rsidR="0058440C">
        <w:t>Silick</w:t>
      </w:r>
      <w:proofErr w:type="spellEnd"/>
      <w:r w:rsidR="0058440C">
        <w:t xml:space="preserve"> and </w:t>
      </w:r>
      <w:proofErr w:type="spellStart"/>
      <w:r w:rsidR="0058440C">
        <w:t>Francie</w:t>
      </w:r>
      <w:proofErr w:type="spellEnd"/>
      <w:r w:rsidR="0058440C">
        <w:t xml:space="preserve"> </w:t>
      </w:r>
      <w:proofErr w:type="spellStart"/>
      <w:r w:rsidR="0058440C">
        <w:t>Vagg</w:t>
      </w:r>
      <w:proofErr w:type="spellEnd"/>
      <w:r w:rsidR="0058440C">
        <w:t xml:space="preserve">,  Betty </w:t>
      </w:r>
      <w:proofErr w:type="spellStart"/>
      <w:r w:rsidR="0058440C">
        <w:t>Hollands</w:t>
      </w:r>
      <w:proofErr w:type="spellEnd"/>
      <w:r w:rsidR="0058440C">
        <w:t xml:space="preserve"> who managed the kitchen, Lou McDonald for the raffles and Trevor Smith for managing the bar.</w:t>
      </w:r>
    </w:p>
    <w:p w:rsidR="001759DE" w:rsidRPr="001759DE" w:rsidRDefault="001759DE" w:rsidP="008C77DA">
      <w:pPr>
        <w:spacing w:line="20" w:lineRule="atLeast"/>
      </w:pPr>
      <w:r w:rsidRPr="001759DE">
        <w:t>The successful players were:</w:t>
      </w:r>
    </w:p>
    <w:p w:rsidR="001759DE" w:rsidRPr="001759DE" w:rsidRDefault="001759DE" w:rsidP="001759DE">
      <w:pPr>
        <w:spacing w:after="0" w:line="20" w:lineRule="atLeast"/>
      </w:pPr>
      <w:r w:rsidRPr="001759DE">
        <w:t>Section 1:</w:t>
      </w:r>
      <w:r w:rsidRPr="001759DE">
        <w:tab/>
        <w:t>1</w:t>
      </w:r>
      <w:r w:rsidRPr="001759DE">
        <w:rPr>
          <w:vertAlign w:val="superscript"/>
        </w:rPr>
        <w:t>st</w:t>
      </w:r>
      <w:r w:rsidRPr="001759DE">
        <w:t xml:space="preserve"> Place</w:t>
      </w:r>
      <w:r w:rsidRPr="001759DE">
        <w:tab/>
        <w:t>Irene Galloway and Bev Ferrier.</w:t>
      </w:r>
    </w:p>
    <w:p w:rsidR="001759DE" w:rsidRDefault="001759DE" w:rsidP="001759DE">
      <w:pPr>
        <w:spacing w:after="0" w:line="20" w:lineRule="atLeast"/>
      </w:pPr>
      <w:r>
        <w:tab/>
      </w:r>
      <w:r>
        <w:tab/>
        <w:t>2</w:t>
      </w:r>
      <w:r w:rsidRPr="001759DE">
        <w:rPr>
          <w:vertAlign w:val="superscript"/>
        </w:rPr>
        <w:t>nd</w:t>
      </w:r>
      <w:r>
        <w:t xml:space="preserve"> Place</w:t>
      </w:r>
      <w:r>
        <w:tab/>
        <w:t xml:space="preserve">Eddie </w:t>
      </w:r>
      <w:proofErr w:type="spellStart"/>
      <w:r>
        <w:t>Bloemgarten</w:t>
      </w:r>
      <w:proofErr w:type="spellEnd"/>
      <w:r>
        <w:t xml:space="preserve"> and Rene Henke</w:t>
      </w:r>
    </w:p>
    <w:p w:rsidR="001759DE" w:rsidRDefault="001759DE" w:rsidP="001759DE">
      <w:pPr>
        <w:spacing w:after="0" w:line="20" w:lineRule="atLeast"/>
      </w:pPr>
    </w:p>
    <w:p w:rsidR="001759DE" w:rsidRDefault="001759DE" w:rsidP="001759DE">
      <w:pPr>
        <w:spacing w:after="0" w:line="20" w:lineRule="atLeast"/>
      </w:pPr>
      <w:r>
        <w:t>Section 2:</w:t>
      </w:r>
      <w:r>
        <w:tab/>
        <w:t>1</w:t>
      </w:r>
      <w:r w:rsidRPr="001759DE">
        <w:rPr>
          <w:vertAlign w:val="superscript"/>
        </w:rPr>
        <w:t>st</w:t>
      </w:r>
      <w:r>
        <w:t xml:space="preserve"> Place</w:t>
      </w:r>
      <w:r>
        <w:tab/>
        <w:t>Pauline Reid and Dorothy Franks</w:t>
      </w:r>
    </w:p>
    <w:p w:rsidR="001759DE" w:rsidRDefault="001759DE" w:rsidP="001759DE">
      <w:pPr>
        <w:spacing w:after="0" w:line="20" w:lineRule="atLeast"/>
      </w:pPr>
      <w:r>
        <w:tab/>
      </w:r>
      <w:r>
        <w:tab/>
        <w:t>2</w:t>
      </w:r>
      <w:r w:rsidRPr="001759DE">
        <w:rPr>
          <w:vertAlign w:val="superscript"/>
        </w:rPr>
        <w:t>nd</w:t>
      </w:r>
      <w:r>
        <w:t xml:space="preserve"> Place</w:t>
      </w:r>
      <w:r>
        <w:tab/>
        <w:t xml:space="preserve">Marie Groves and </w:t>
      </w:r>
      <w:proofErr w:type="spellStart"/>
      <w:r>
        <w:t>Francie</w:t>
      </w:r>
      <w:proofErr w:type="spellEnd"/>
      <w:r>
        <w:t xml:space="preserve"> </w:t>
      </w:r>
      <w:proofErr w:type="spellStart"/>
      <w:r>
        <w:t>Vagg</w:t>
      </w:r>
      <w:proofErr w:type="spellEnd"/>
    </w:p>
    <w:p w:rsidR="001759DE" w:rsidRDefault="001759DE" w:rsidP="001759DE">
      <w:pPr>
        <w:spacing w:after="0" w:line="20" w:lineRule="atLeast"/>
      </w:pPr>
    </w:p>
    <w:p w:rsidR="001759DE" w:rsidRDefault="001759DE" w:rsidP="001759DE">
      <w:pPr>
        <w:spacing w:after="0" w:line="20" w:lineRule="atLeast"/>
      </w:pPr>
      <w:r>
        <w:t>Section 3:</w:t>
      </w:r>
      <w:r>
        <w:tab/>
        <w:t>1</w:t>
      </w:r>
      <w:r w:rsidRPr="001759DE">
        <w:rPr>
          <w:vertAlign w:val="superscript"/>
        </w:rPr>
        <w:t>st</w:t>
      </w:r>
      <w:r>
        <w:t xml:space="preserve"> Place</w:t>
      </w:r>
      <w:r>
        <w:tab/>
        <w:t>Tony Perkins and Lou McDonald</w:t>
      </w:r>
    </w:p>
    <w:p w:rsidR="001759DE" w:rsidRDefault="001759DE" w:rsidP="001759DE">
      <w:pPr>
        <w:spacing w:after="0" w:line="20" w:lineRule="atLeast"/>
      </w:pPr>
      <w:r>
        <w:tab/>
      </w:r>
      <w:r>
        <w:tab/>
        <w:t>2</w:t>
      </w:r>
      <w:r w:rsidRPr="001759DE">
        <w:rPr>
          <w:vertAlign w:val="superscript"/>
        </w:rPr>
        <w:t>nd</w:t>
      </w:r>
      <w:r>
        <w:t xml:space="preserve"> Place</w:t>
      </w:r>
      <w:r>
        <w:tab/>
        <w:t xml:space="preserve">Dennis </w:t>
      </w:r>
      <w:proofErr w:type="spellStart"/>
      <w:r>
        <w:t>Carolin</w:t>
      </w:r>
      <w:proofErr w:type="spellEnd"/>
      <w:r>
        <w:t xml:space="preserve"> and Mary Crone</w:t>
      </w:r>
    </w:p>
    <w:p w:rsidR="001759DE" w:rsidRPr="001759DE" w:rsidRDefault="001759DE" w:rsidP="001759DE">
      <w:pPr>
        <w:spacing w:after="0" w:line="20" w:lineRule="atLeast"/>
      </w:pPr>
    </w:p>
    <w:p w:rsidR="001759DE" w:rsidRDefault="001759DE" w:rsidP="001759DE">
      <w:pPr>
        <w:spacing w:after="0" w:line="20" w:lineRule="atLeast"/>
      </w:pPr>
      <w:r>
        <w:t>Section 4:</w:t>
      </w:r>
      <w:r>
        <w:tab/>
        <w:t>1</w:t>
      </w:r>
      <w:r w:rsidRPr="001759DE">
        <w:rPr>
          <w:vertAlign w:val="superscript"/>
        </w:rPr>
        <w:t>st</w:t>
      </w:r>
      <w:r>
        <w:t xml:space="preserve"> Place</w:t>
      </w:r>
      <w:r>
        <w:tab/>
        <w:t>Margo Collier and Yvonne Rowe</w:t>
      </w:r>
    </w:p>
    <w:p w:rsidR="001759DE" w:rsidRPr="001759DE" w:rsidRDefault="001759DE" w:rsidP="001759DE">
      <w:pPr>
        <w:spacing w:after="0" w:line="20" w:lineRule="atLeast"/>
      </w:pPr>
      <w:r>
        <w:tab/>
      </w:r>
      <w:r>
        <w:tab/>
        <w:t>2</w:t>
      </w:r>
      <w:r w:rsidRPr="001759DE">
        <w:rPr>
          <w:vertAlign w:val="superscript"/>
        </w:rPr>
        <w:t>nd</w:t>
      </w:r>
      <w:r>
        <w:t xml:space="preserve"> Place</w:t>
      </w:r>
      <w:r>
        <w:tab/>
        <w:t xml:space="preserve">Pat </w:t>
      </w:r>
      <w:proofErr w:type="spellStart"/>
      <w:r>
        <w:t>Prendeville</w:t>
      </w:r>
      <w:proofErr w:type="spellEnd"/>
      <w:r>
        <w:t xml:space="preserve"> and Margaret Powell</w:t>
      </w:r>
    </w:p>
    <w:p w:rsidR="001759DE" w:rsidRPr="001759DE" w:rsidRDefault="001759DE" w:rsidP="008C77DA">
      <w:pPr>
        <w:spacing w:line="20" w:lineRule="atLeast"/>
      </w:pPr>
    </w:p>
    <w:p w:rsidR="003F30AD" w:rsidRDefault="003F30AD" w:rsidP="008C77DA">
      <w:pPr>
        <w:spacing w:line="20" w:lineRule="atLeast"/>
        <w:rPr>
          <w:b/>
          <w:i/>
        </w:rPr>
      </w:pPr>
      <w:r>
        <w:rPr>
          <w:b/>
          <w:i/>
        </w:rPr>
        <w:t>COMMITTEE NEWS</w:t>
      </w:r>
    </w:p>
    <w:p w:rsidR="00A767DF" w:rsidRPr="00A767DF" w:rsidRDefault="00A767DF" w:rsidP="008C77DA">
      <w:pPr>
        <w:spacing w:line="20" w:lineRule="atLeast"/>
      </w:pPr>
      <w:r w:rsidRPr="00A767DF">
        <w:t>The new Committee is placing emphasis on recruitment and retention of new members.</w:t>
      </w:r>
      <w:r>
        <w:t xml:space="preserve">  </w:t>
      </w:r>
      <w:r w:rsidR="00582C0B">
        <w:t>In order to produce a coordinated and robust plan of action a sub-committee comprised of Pat McArthur and Robyn Michelson has been formed.  With the power to co-opt another member to assist, they are to present an action plan the Committee at the meeting to be held on 21 February.</w:t>
      </w:r>
    </w:p>
    <w:p w:rsidR="008F63F9" w:rsidRDefault="008F63F9" w:rsidP="008C77DA">
      <w:pPr>
        <w:spacing w:line="20" w:lineRule="atLeast"/>
      </w:pPr>
      <w:r>
        <w:rPr>
          <w:b/>
          <w:i/>
        </w:rPr>
        <w:t xml:space="preserve">PLAY </w:t>
      </w:r>
      <w:r w:rsidR="00E07FF5">
        <w:rPr>
          <w:b/>
          <w:i/>
        </w:rPr>
        <w:t>&amp; ETIQUETTE</w:t>
      </w:r>
      <w:r w:rsidR="000867BF" w:rsidRPr="000867BF">
        <w:rPr>
          <w:b/>
          <w:i/>
        </w:rPr>
        <w:t xml:space="preserve"> </w:t>
      </w:r>
      <w:r w:rsidR="000867BF">
        <w:rPr>
          <w:b/>
          <w:i/>
        </w:rPr>
        <w:t>TIPS</w:t>
      </w:r>
    </w:p>
    <w:p w:rsidR="00F62C88" w:rsidRPr="00E65190" w:rsidRDefault="00F62C88" w:rsidP="008C77DA">
      <w:pPr>
        <w:spacing w:line="20" w:lineRule="atLeast"/>
      </w:pPr>
      <w:r w:rsidRPr="00F62C88">
        <w:rPr>
          <w:i/>
        </w:rPr>
        <w:t>BIDS OUT OF TURN</w:t>
      </w:r>
      <w:r w:rsidR="00E65190">
        <w:rPr>
          <w:i/>
        </w:rPr>
        <w:t xml:space="preserve">:  </w:t>
      </w:r>
      <w:r w:rsidR="00E65190" w:rsidRPr="00E65190">
        <w:t>If there is a bid out of turn, do not attempt to correct it yourselves as an incorrect decision can make a</w:t>
      </w:r>
      <w:r w:rsidR="00E65190">
        <w:t xml:space="preserve"> vital</w:t>
      </w:r>
      <w:r w:rsidR="00E65190" w:rsidRPr="00E65190">
        <w:t xml:space="preserve"> difference to the outcome.  Always immediately call the director</w:t>
      </w:r>
    </w:p>
    <w:p w:rsidR="001A1364" w:rsidRDefault="00F62C88" w:rsidP="008C77DA">
      <w:pPr>
        <w:spacing w:line="20" w:lineRule="atLeast"/>
      </w:pPr>
      <w:r w:rsidRPr="00F62C88">
        <w:rPr>
          <w:i/>
        </w:rPr>
        <w:t>EXPOSED CARDS</w:t>
      </w:r>
      <w:r w:rsidR="00A90322">
        <w:rPr>
          <w:i/>
        </w:rPr>
        <w:t xml:space="preserve"> DURING THE PLAY OF THE HAND (after the first lead)</w:t>
      </w:r>
      <w:r w:rsidR="001A1364">
        <w:t>:</w:t>
      </w:r>
    </w:p>
    <w:p w:rsidR="00F62C88" w:rsidRDefault="001A1364" w:rsidP="008C77DA">
      <w:pPr>
        <w:spacing w:line="20" w:lineRule="atLeast"/>
      </w:pPr>
      <w:proofErr w:type="spellStart"/>
      <w:r>
        <w:t>Defence</w:t>
      </w:r>
      <w:proofErr w:type="spellEnd"/>
      <w:r>
        <w:t xml:space="preserve"> Players:  If a card is exposed by either of the defenders it</w:t>
      </w:r>
      <w:r w:rsidR="00E5587F">
        <w:t xml:space="preserve"> becomes a </w:t>
      </w:r>
      <w:r w:rsidR="00E5587F">
        <w:rPr>
          <w:b/>
        </w:rPr>
        <w:t>penalty card.</w:t>
      </w:r>
      <w:r w:rsidR="00E5587F">
        <w:t xml:space="preserve">  Call the director as, if declarer does not require the card to either be played or prohibits its play, it</w:t>
      </w:r>
      <w:r>
        <w:t xml:space="preserve"> must remain face-up on the table, and must be played at the first opportunity, either by following suit, or by playing it when it is your turn to lead.</w:t>
      </w:r>
      <w:r w:rsidR="00E5587F">
        <w:t xml:space="preserve">  The director will tell the players how it is to be treated depending on </w:t>
      </w:r>
      <w:proofErr w:type="gramStart"/>
      <w:r w:rsidR="00E5587F">
        <w:t>declarers</w:t>
      </w:r>
      <w:proofErr w:type="gramEnd"/>
      <w:r w:rsidR="00E5587F">
        <w:t xml:space="preserve"> decision.</w:t>
      </w:r>
    </w:p>
    <w:p w:rsidR="001A1364" w:rsidRDefault="001A1364" w:rsidP="008C77DA">
      <w:pPr>
        <w:spacing w:line="20" w:lineRule="atLeast"/>
      </w:pPr>
      <w:r>
        <w:t xml:space="preserve">Declarers:  Cards inadvertently exposed by declarer may be returned to the hand with play continuing as normal.  However, declarer having once </w:t>
      </w:r>
      <w:r w:rsidR="00E5587F">
        <w:t>indicated</w:t>
      </w:r>
      <w:r>
        <w:t xml:space="preserve"> an intention to play a certain card may not retract that card or statement.</w:t>
      </w:r>
    </w:p>
    <w:p w:rsidR="001759DE" w:rsidRPr="001759DE" w:rsidRDefault="001759DE" w:rsidP="008C77DA">
      <w:pPr>
        <w:spacing w:line="20" w:lineRule="atLeast"/>
      </w:pPr>
      <w:r>
        <w:rPr>
          <w:b/>
        </w:rPr>
        <w:t>Fact:</w:t>
      </w:r>
      <w:r>
        <w:t xml:space="preserve">  There are 52 cards in a pack.  From these a total of 635,013,599,600 hands can be dealt!</w:t>
      </w:r>
    </w:p>
    <w:sectPr w:rsidR="001759DE" w:rsidRPr="001759DE" w:rsidSect="00E5587F">
      <w:headerReference w:type="even" r:id="rId9"/>
      <w:headerReference w:type="default" r:id="rId10"/>
      <w:pgSz w:w="11906" w:h="16838"/>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CA" w:rsidRDefault="004C2ECA">
      <w:r>
        <w:separator/>
      </w:r>
    </w:p>
  </w:endnote>
  <w:endnote w:type="continuationSeparator" w:id="0">
    <w:p w:rsidR="004C2ECA" w:rsidRDefault="004C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CA" w:rsidRDefault="004C2ECA">
      <w:r>
        <w:separator/>
      </w:r>
    </w:p>
  </w:footnote>
  <w:footnote w:type="continuationSeparator" w:id="0">
    <w:p w:rsidR="004C2ECA" w:rsidRDefault="004C2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B7" w:rsidRDefault="003B29B7" w:rsidP="001416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29B7" w:rsidRDefault="003B2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B7" w:rsidRDefault="003B29B7" w:rsidP="001416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4C6">
      <w:rPr>
        <w:rStyle w:val="PageNumber"/>
        <w:noProof/>
      </w:rPr>
      <w:t>2</w:t>
    </w:r>
    <w:r>
      <w:rPr>
        <w:rStyle w:val="PageNumber"/>
      </w:rPr>
      <w:fldChar w:fldCharType="end"/>
    </w:r>
  </w:p>
  <w:p w:rsidR="003B29B7" w:rsidRDefault="003B2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DBC"/>
    <w:multiLevelType w:val="hybridMultilevel"/>
    <w:tmpl w:val="ABC2BDD8"/>
    <w:lvl w:ilvl="0" w:tplc="1409000F">
      <w:start w:val="1"/>
      <w:numFmt w:val="decimal"/>
      <w:lvlText w:val="%1."/>
      <w:lvlJc w:val="left"/>
      <w:pPr>
        <w:tabs>
          <w:tab w:val="num" w:pos="360"/>
        </w:tabs>
        <w:ind w:left="36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nsid w:val="1EEB4B5D"/>
    <w:multiLevelType w:val="hybridMultilevel"/>
    <w:tmpl w:val="4A8415B8"/>
    <w:lvl w:ilvl="0" w:tplc="143EFE8E">
      <w:start w:val="28"/>
      <w:numFmt w:val="bullet"/>
      <w:lvlText w:val=""/>
      <w:lvlJc w:val="left"/>
      <w:pPr>
        <w:ind w:left="360" w:hanging="360"/>
      </w:pPr>
      <w:rPr>
        <w:rFonts w:ascii="Symbol" w:eastAsia="Times New Roman" w:hAnsi="Symbol"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32523A2F"/>
    <w:multiLevelType w:val="hybridMultilevel"/>
    <w:tmpl w:val="8BF0EF36"/>
    <w:lvl w:ilvl="0" w:tplc="B8402494">
      <w:start w:val="752"/>
      <w:numFmt w:val="decimal"/>
      <w:lvlText w:val="%1"/>
      <w:lvlJc w:val="left"/>
      <w:pPr>
        <w:tabs>
          <w:tab w:val="num" w:pos="5400"/>
        </w:tabs>
        <w:ind w:left="5400" w:hanging="504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nsid w:val="4F013103"/>
    <w:multiLevelType w:val="hybridMultilevel"/>
    <w:tmpl w:val="59AEBBBA"/>
    <w:lvl w:ilvl="0" w:tplc="82AA1A18">
      <w:start w:val="28"/>
      <w:numFmt w:val="bullet"/>
      <w:lvlText w:val=""/>
      <w:lvlJc w:val="left"/>
      <w:pPr>
        <w:ind w:left="360" w:hanging="360"/>
      </w:pPr>
      <w:rPr>
        <w:rFonts w:ascii="Symbol" w:eastAsia="Times New Roman" w:hAnsi="Symbol"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77CE7CDF"/>
    <w:multiLevelType w:val="hybridMultilevel"/>
    <w:tmpl w:val="4A00439C"/>
    <w:lvl w:ilvl="0" w:tplc="848E9F9A">
      <w:start w:val="28"/>
      <w:numFmt w:val="bullet"/>
      <w:lvlText w:val=""/>
      <w:lvlJc w:val="left"/>
      <w:pPr>
        <w:ind w:left="360" w:hanging="360"/>
      </w:pPr>
      <w:rPr>
        <w:rFonts w:ascii="Symbol" w:eastAsia="Times New Roman" w:hAnsi="Symbol"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7E13019E"/>
    <w:multiLevelType w:val="hybridMultilevel"/>
    <w:tmpl w:val="4BC40FBC"/>
    <w:lvl w:ilvl="0" w:tplc="0B2015C4">
      <w:start w:val="28"/>
      <w:numFmt w:val="bullet"/>
      <w:lvlText w:val=""/>
      <w:lvlJc w:val="left"/>
      <w:pPr>
        <w:ind w:left="360" w:hanging="360"/>
      </w:pPr>
      <w:rPr>
        <w:rFonts w:ascii="Symbol" w:eastAsia="Times New Roman" w:hAnsi="Symbol"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D8"/>
    <w:rsid w:val="000117D8"/>
    <w:rsid w:val="00012E8D"/>
    <w:rsid w:val="000257A1"/>
    <w:rsid w:val="00045D92"/>
    <w:rsid w:val="00051A27"/>
    <w:rsid w:val="00060251"/>
    <w:rsid w:val="00062709"/>
    <w:rsid w:val="00063D5B"/>
    <w:rsid w:val="00085DBB"/>
    <w:rsid w:val="000864A5"/>
    <w:rsid w:val="000867BF"/>
    <w:rsid w:val="00093B1F"/>
    <w:rsid w:val="000946D8"/>
    <w:rsid w:val="000A0679"/>
    <w:rsid w:val="000A0FA0"/>
    <w:rsid w:val="000A0FB8"/>
    <w:rsid w:val="000A3979"/>
    <w:rsid w:val="000B73E6"/>
    <w:rsid w:val="000B791D"/>
    <w:rsid w:val="000C12F8"/>
    <w:rsid w:val="000C2E32"/>
    <w:rsid w:val="000C7F3B"/>
    <w:rsid w:val="00104C72"/>
    <w:rsid w:val="001053CA"/>
    <w:rsid w:val="00113FB9"/>
    <w:rsid w:val="00115320"/>
    <w:rsid w:val="001204C6"/>
    <w:rsid w:val="00126664"/>
    <w:rsid w:val="00141683"/>
    <w:rsid w:val="001431C4"/>
    <w:rsid w:val="0015284D"/>
    <w:rsid w:val="00157EE9"/>
    <w:rsid w:val="00165C79"/>
    <w:rsid w:val="001759DE"/>
    <w:rsid w:val="001769CE"/>
    <w:rsid w:val="00176CA2"/>
    <w:rsid w:val="001830C1"/>
    <w:rsid w:val="00187ACD"/>
    <w:rsid w:val="001918B2"/>
    <w:rsid w:val="00191E9C"/>
    <w:rsid w:val="001A1364"/>
    <w:rsid w:val="001A2B90"/>
    <w:rsid w:val="001A6C1E"/>
    <w:rsid w:val="001B7C7F"/>
    <w:rsid w:val="001C2060"/>
    <w:rsid w:val="001C28A5"/>
    <w:rsid w:val="001C5532"/>
    <w:rsid w:val="001F77A2"/>
    <w:rsid w:val="002117D4"/>
    <w:rsid w:val="00211E2D"/>
    <w:rsid w:val="00217017"/>
    <w:rsid w:val="002508B1"/>
    <w:rsid w:val="00263A5F"/>
    <w:rsid w:val="00266F8A"/>
    <w:rsid w:val="00267133"/>
    <w:rsid w:val="00272267"/>
    <w:rsid w:val="002778AF"/>
    <w:rsid w:val="00280359"/>
    <w:rsid w:val="00283E56"/>
    <w:rsid w:val="00291EE2"/>
    <w:rsid w:val="00297EA3"/>
    <w:rsid w:val="002A5438"/>
    <w:rsid w:val="002B391C"/>
    <w:rsid w:val="002B61EF"/>
    <w:rsid w:val="002C2A59"/>
    <w:rsid w:val="002E53A6"/>
    <w:rsid w:val="002E5952"/>
    <w:rsid w:val="00325609"/>
    <w:rsid w:val="00345D61"/>
    <w:rsid w:val="0036023D"/>
    <w:rsid w:val="003629F0"/>
    <w:rsid w:val="00386A01"/>
    <w:rsid w:val="00387761"/>
    <w:rsid w:val="003A0BFB"/>
    <w:rsid w:val="003B29B7"/>
    <w:rsid w:val="003B4C9A"/>
    <w:rsid w:val="003B74E6"/>
    <w:rsid w:val="003C4B32"/>
    <w:rsid w:val="003C5B60"/>
    <w:rsid w:val="003E0636"/>
    <w:rsid w:val="003F30AD"/>
    <w:rsid w:val="00400EC5"/>
    <w:rsid w:val="004044DE"/>
    <w:rsid w:val="00416BFE"/>
    <w:rsid w:val="00425D38"/>
    <w:rsid w:val="00427E19"/>
    <w:rsid w:val="00436768"/>
    <w:rsid w:val="0044081A"/>
    <w:rsid w:val="004416BE"/>
    <w:rsid w:val="00443383"/>
    <w:rsid w:val="0045418B"/>
    <w:rsid w:val="00455F76"/>
    <w:rsid w:val="00467210"/>
    <w:rsid w:val="00473947"/>
    <w:rsid w:val="004772E3"/>
    <w:rsid w:val="004779C0"/>
    <w:rsid w:val="00480AE8"/>
    <w:rsid w:val="00483E44"/>
    <w:rsid w:val="00490934"/>
    <w:rsid w:val="004A5753"/>
    <w:rsid w:val="004B43C1"/>
    <w:rsid w:val="004B4CED"/>
    <w:rsid w:val="004C0B5E"/>
    <w:rsid w:val="004C2ECA"/>
    <w:rsid w:val="004C4B7B"/>
    <w:rsid w:val="004C5D77"/>
    <w:rsid w:val="004D4084"/>
    <w:rsid w:val="004E3441"/>
    <w:rsid w:val="004E5E68"/>
    <w:rsid w:val="004F677B"/>
    <w:rsid w:val="004F71D3"/>
    <w:rsid w:val="0050011E"/>
    <w:rsid w:val="0050508B"/>
    <w:rsid w:val="005060B3"/>
    <w:rsid w:val="00506137"/>
    <w:rsid w:val="0051430E"/>
    <w:rsid w:val="00516827"/>
    <w:rsid w:val="005228C7"/>
    <w:rsid w:val="00530EB4"/>
    <w:rsid w:val="005328CE"/>
    <w:rsid w:val="005334EE"/>
    <w:rsid w:val="00575A0A"/>
    <w:rsid w:val="005802F0"/>
    <w:rsid w:val="00582C0B"/>
    <w:rsid w:val="0058440C"/>
    <w:rsid w:val="00596B87"/>
    <w:rsid w:val="005B0AD7"/>
    <w:rsid w:val="005B42B8"/>
    <w:rsid w:val="005B5700"/>
    <w:rsid w:val="005C418B"/>
    <w:rsid w:val="005D1BD8"/>
    <w:rsid w:val="005D5BB8"/>
    <w:rsid w:val="005E4F8B"/>
    <w:rsid w:val="005E5710"/>
    <w:rsid w:val="00602335"/>
    <w:rsid w:val="006037A3"/>
    <w:rsid w:val="00604C98"/>
    <w:rsid w:val="006056B8"/>
    <w:rsid w:val="0060574E"/>
    <w:rsid w:val="00620244"/>
    <w:rsid w:val="00625601"/>
    <w:rsid w:val="0064371A"/>
    <w:rsid w:val="006454D2"/>
    <w:rsid w:val="006637B1"/>
    <w:rsid w:val="00686591"/>
    <w:rsid w:val="00686B09"/>
    <w:rsid w:val="00691B68"/>
    <w:rsid w:val="00696211"/>
    <w:rsid w:val="006A10E8"/>
    <w:rsid w:val="006A384D"/>
    <w:rsid w:val="006C57F7"/>
    <w:rsid w:val="006E4C52"/>
    <w:rsid w:val="007065C1"/>
    <w:rsid w:val="00710450"/>
    <w:rsid w:val="00710CFA"/>
    <w:rsid w:val="00721B49"/>
    <w:rsid w:val="00722D23"/>
    <w:rsid w:val="00726F6F"/>
    <w:rsid w:val="00732FC7"/>
    <w:rsid w:val="007427C6"/>
    <w:rsid w:val="00763D9E"/>
    <w:rsid w:val="00781793"/>
    <w:rsid w:val="00790891"/>
    <w:rsid w:val="00791DCC"/>
    <w:rsid w:val="00793357"/>
    <w:rsid w:val="00793E09"/>
    <w:rsid w:val="007A357C"/>
    <w:rsid w:val="007C7EF8"/>
    <w:rsid w:val="007D1782"/>
    <w:rsid w:val="007D377B"/>
    <w:rsid w:val="007E664A"/>
    <w:rsid w:val="007F67ED"/>
    <w:rsid w:val="00801487"/>
    <w:rsid w:val="00833CA6"/>
    <w:rsid w:val="008354F5"/>
    <w:rsid w:val="008A276D"/>
    <w:rsid w:val="008A52C9"/>
    <w:rsid w:val="008B5489"/>
    <w:rsid w:val="008C77DA"/>
    <w:rsid w:val="008D0E2D"/>
    <w:rsid w:val="008E5A0E"/>
    <w:rsid w:val="008F63F9"/>
    <w:rsid w:val="00910EE5"/>
    <w:rsid w:val="00915055"/>
    <w:rsid w:val="00926019"/>
    <w:rsid w:val="009277E7"/>
    <w:rsid w:val="009455E3"/>
    <w:rsid w:val="009570EA"/>
    <w:rsid w:val="00963C5F"/>
    <w:rsid w:val="009758FB"/>
    <w:rsid w:val="0097597F"/>
    <w:rsid w:val="00976E31"/>
    <w:rsid w:val="00986E12"/>
    <w:rsid w:val="0099097E"/>
    <w:rsid w:val="009A6B55"/>
    <w:rsid w:val="009C23CB"/>
    <w:rsid w:val="009D5314"/>
    <w:rsid w:val="00A06471"/>
    <w:rsid w:val="00A14E49"/>
    <w:rsid w:val="00A17016"/>
    <w:rsid w:val="00A2075D"/>
    <w:rsid w:val="00A33DFC"/>
    <w:rsid w:val="00A4551B"/>
    <w:rsid w:val="00A72644"/>
    <w:rsid w:val="00A73F76"/>
    <w:rsid w:val="00A767DF"/>
    <w:rsid w:val="00A90322"/>
    <w:rsid w:val="00A90E7F"/>
    <w:rsid w:val="00A91F50"/>
    <w:rsid w:val="00AA54E9"/>
    <w:rsid w:val="00AB558E"/>
    <w:rsid w:val="00AC34E7"/>
    <w:rsid w:val="00AC4DF2"/>
    <w:rsid w:val="00AD1C92"/>
    <w:rsid w:val="00AD2D07"/>
    <w:rsid w:val="00AE13B7"/>
    <w:rsid w:val="00AF1BFC"/>
    <w:rsid w:val="00AF25BB"/>
    <w:rsid w:val="00B02B54"/>
    <w:rsid w:val="00B12157"/>
    <w:rsid w:val="00B13312"/>
    <w:rsid w:val="00B14E32"/>
    <w:rsid w:val="00B15CBC"/>
    <w:rsid w:val="00B2071E"/>
    <w:rsid w:val="00B20986"/>
    <w:rsid w:val="00B42ED7"/>
    <w:rsid w:val="00B5050A"/>
    <w:rsid w:val="00B82C47"/>
    <w:rsid w:val="00B85277"/>
    <w:rsid w:val="00B945F3"/>
    <w:rsid w:val="00BA1319"/>
    <w:rsid w:val="00BA5F7D"/>
    <w:rsid w:val="00BB0099"/>
    <w:rsid w:val="00BB0A1B"/>
    <w:rsid w:val="00BB783D"/>
    <w:rsid w:val="00BC0B37"/>
    <w:rsid w:val="00BD3D6D"/>
    <w:rsid w:val="00BF0E5E"/>
    <w:rsid w:val="00BF6BE5"/>
    <w:rsid w:val="00BF7464"/>
    <w:rsid w:val="00C028EB"/>
    <w:rsid w:val="00C0641A"/>
    <w:rsid w:val="00C0797B"/>
    <w:rsid w:val="00C12DAD"/>
    <w:rsid w:val="00C27763"/>
    <w:rsid w:val="00C410DA"/>
    <w:rsid w:val="00C42BC9"/>
    <w:rsid w:val="00C43F6E"/>
    <w:rsid w:val="00C6189B"/>
    <w:rsid w:val="00C715AE"/>
    <w:rsid w:val="00C7282B"/>
    <w:rsid w:val="00C84F81"/>
    <w:rsid w:val="00C94DA7"/>
    <w:rsid w:val="00CA30A8"/>
    <w:rsid w:val="00CB1979"/>
    <w:rsid w:val="00CB4C08"/>
    <w:rsid w:val="00CC336D"/>
    <w:rsid w:val="00CC56EA"/>
    <w:rsid w:val="00CD6AFF"/>
    <w:rsid w:val="00CE0BC8"/>
    <w:rsid w:val="00CE5555"/>
    <w:rsid w:val="00CE5AA1"/>
    <w:rsid w:val="00CF351F"/>
    <w:rsid w:val="00D03428"/>
    <w:rsid w:val="00D06CBF"/>
    <w:rsid w:val="00D20DC0"/>
    <w:rsid w:val="00D22B8F"/>
    <w:rsid w:val="00D243C3"/>
    <w:rsid w:val="00D245E7"/>
    <w:rsid w:val="00D3523D"/>
    <w:rsid w:val="00D37B5F"/>
    <w:rsid w:val="00D45886"/>
    <w:rsid w:val="00D5006C"/>
    <w:rsid w:val="00D52EFC"/>
    <w:rsid w:val="00D73C28"/>
    <w:rsid w:val="00D91468"/>
    <w:rsid w:val="00D9383C"/>
    <w:rsid w:val="00DA4D0A"/>
    <w:rsid w:val="00DB09A4"/>
    <w:rsid w:val="00DB48AE"/>
    <w:rsid w:val="00DB7C87"/>
    <w:rsid w:val="00DC402A"/>
    <w:rsid w:val="00DD2DD3"/>
    <w:rsid w:val="00DD6DB5"/>
    <w:rsid w:val="00DD79E0"/>
    <w:rsid w:val="00DE5DAE"/>
    <w:rsid w:val="00DE6174"/>
    <w:rsid w:val="00E037C6"/>
    <w:rsid w:val="00E07FF5"/>
    <w:rsid w:val="00E11E04"/>
    <w:rsid w:val="00E13173"/>
    <w:rsid w:val="00E14DB7"/>
    <w:rsid w:val="00E15BEC"/>
    <w:rsid w:val="00E20666"/>
    <w:rsid w:val="00E20975"/>
    <w:rsid w:val="00E40620"/>
    <w:rsid w:val="00E5587F"/>
    <w:rsid w:val="00E57D6B"/>
    <w:rsid w:val="00E65190"/>
    <w:rsid w:val="00E65ED2"/>
    <w:rsid w:val="00E75BFA"/>
    <w:rsid w:val="00E87650"/>
    <w:rsid w:val="00E90E9B"/>
    <w:rsid w:val="00EA10B4"/>
    <w:rsid w:val="00EA1EA6"/>
    <w:rsid w:val="00EA3BDC"/>
    <w:rsid w:val="00EA4CC5"/>
    <w:rsid w:val="00ED1280"/>
    <w:rsid w:val="00ED3D99"/>
    <w:rsid w:val="00ED5DD7"/>
    <w:rsid w:val="00ED68A0"/>
    <w:rsid w:val="00EF3271"/>
    <w:rsid w:val="00EF5799"/>
    <w:rsid w:val="00F0067D"/>
    <w:rsid w:val="00F04850"/>
    <w:rsid w:val="00F22F22"/>
    <w:rsid w:val="00F27C52"/>
    <w:rsid w:val="00F31F99"/>
    <w:rsid w:val="00F3504E"/>
    <w:rsid w:val="00F367B5"/>
    <w:rsid w:val="00F42F15"/>
    <w:rsid w:val="00F524E4"/>
    <w:rsid w:val="00F5410F"/>
    <w:rsid w:val="00F62C88"/>
    <w:rsid w:val="00F639C3"/>
    <w:rsid w:val="00F63B47"/>
    <w:rsid w:val="00F6504E"/>
    <w:rsid w:val="00F67FC2"/>
    <w:rsid w:val="00F70ECD"/>
    <w:rsid w:val="00FA3330"/>
    <w:rsid w:val="00FA6CF8"/>
    <w:rsid w:val="00FB337F"/>
    <w:rsid w:val="00FB4E34"/>
    <w:rsid w:val="00FB6CF9"/>
    <w:rsid w:val="00FC6BC0"/>
    <w:rsid w:val="00FD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3F9"/>
    <w:pPr>
      <w:spacing w:after="200" w:line="276" w:lineRule="auto"/>
    </w:pPr>
    <w:rPr>
      <w:sz w:val="22"/>
      <w:szCs w:val="22"/>
      <w:lang w:bidi="en-US"/>
    </w:rPr>
  </w:style>
  <w:style w:type="paragraph" w:styleId="Heading1">
    <w:name w:val="heading 1"/>
    <w:basedOn w:val="Normal"/>
    <w:next w:val="Normal"/>
    <w:link w:val="Heading1Char"/>
    <w:uiPriority w:val="9"/>
    <w:qFormat/>
    <w:rsid w:val="008F63F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8F63F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8F63F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8F63F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8F63F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8F63F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8F63F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8F63F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8F63F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975"/>
    <w:pPr>
      <w:tabs>
        <w:tab w:val="center" w:pos="4153"/>
        <w:tab w:val="right" w:pos="8306"/>
      </w:tabs>
    </w:pPr>
  </w:style>
  <w:style w:type="character" w:styleId="PageNumber">
    <w:name w:val="page number"/>
    <w:basedOn w:val="DefaultParagraphFont"/>
    <w:rsid w:val="00E20975"/>
  </w:style>
  <w:style w:type="paragraph" w:styleId="Title">
    <w:name w:val="Title"/>
    <w:basedOn w:val="Normal"/>
    <w:next w:val="Normal"/>
    <w:link w:val="TitleChar"/>
    <w:uiPriority w:val="10"/>
    <w:qFormat/>
    <w:rsid w:val="008F63F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8F63F9"/>
    <w:rPr>
      <w:rFonts w:ascii="Cambria" w:eastAsia="Times New Roman" w:hAnsi="Cambria" w:cs="Times New Roman"/>
      <w:spacing w:val="5"/>
      <w:sz w:val="52"/>
      <w:szCs w:val="52"/>
    </w:rPr>
  </w:style>
  <w:style w:type="character" w:customStyle="1" w:styleId="Heading1Char">
    <w:name w:val="Heading 1 Char"/>
    <w:basedOn w:val="DefaultParagraphFont"/>
    <w:link w:val="Heading1"/>
    <w:uiPriority w:val="9"/>
    <w:rsid w:val="008F63F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8F63F9"/>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8F63F9"/>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8F63F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8F63F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8F63F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8F63F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8F63F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F63F9"/>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3F30AD"/>
    <w:rPr>
      <w:b/>
      <w:bCs/>
      <w:color w:val="943634"/>
      <w:sz w:val="18"/>
      <w:szCs w:val="18"/>
    </w:rPr>
  </w:style>
  <w:style w:type="paragraph" w:styleId="Subtitle">
    <w:name w:val="Subtitle"/>
    <w:basedOn w:val="Normal"/>
    <w:next w:val="Normal"/>
    <w:link w:val="SubtitleChar"/>
    <w:uiPriority w:val="11"/>
    <w:qFormat/>
    <w:rsid w:val="008F63F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8F63F9"/>
    <w:rPr>
      <w:rFonts w:ascii="Cambria" w:eastAsia="Times New Roman" w:hAnsi="Cambria" w:cs="Times New Roman"/>
      <w:i/>
      <w:iCs/>
      <w:spacing w:val="13"/>
      <w:sz w:val="24"/>
      <w:szCs w:val="24"/>
    </w:rPr>
  </w:style>
  <w:style w:type="character" w:styleId="Strong">
    <w:name w:val="Strong"/>
    <w:uiPriority w:val="22"/>
    <w:qFormat/>
    <w:rsid w:val="008F63F9"/>
    <w:rPr>
      <w:b/>
      <w:bCs/>
    </w:rPr>
  </w:style>
  <w:style w:type="character" w:styleId="Emphasis">
    <w:name w:val="Emphasis"/>
    <w:uiPriority w:val="20"/>
    <w:qFormat/>
    <w:rsid w:val="008F63F9"/>
    <w:rPr>
      <w:b/>
      <w:bCs/>
      <w:i/>
      <w:iCs/>
      <w:spacing w:val="10"/>
      <w:bdr w:val="none" w:sz="0" w:space="0" w:color="auto"/>
      <w:shd w:val="clear" w:color="auto" w:fill="auto"/>
    </w:rPr>
  </w:style>
  <w:style w:type="paragraph" w:styleId="NoSpacing">
    <w:name w:val="No Spacing"/>
    <w:basedOn w:val="Normal"/>
    <w:uiPriority w:val="1"/>
    <w:qFormat/>
    <w:rsid w:val="008F63F9"/>
    <w:pPr>
      <w:spacing w:after="0" w:line="240" w:lineRule="auto"/>
    </w:pPr>
  </w:style>
  <w:style w:type="paragraph" w:styleId="ListParagraph">
    <w:name w:val="List Paragraph"/>
    <w:basedOn w:val="Normal"/>
    <w:uiPriority w:val="34"/>
    <w:qFormat/>
    <w:rsid w:val="008F63F9"/>
    <w:pPr>
      <w:ind w:left="720"/>
      <w:contextualSpacing/>
    </w:pPr>
  </w:style>
  <w:style w:type="paragraph" w:styleId="Quote">
    <w:name w:val="Quote"/>
    <w:basedOn w:val="Normal"/>
    <w:next w:val="Normal"/>
    <w:link w:val="QuoteChar"/>
    <w:uiPriority w:val="29"/>
    <w:qFormat/>
    <w:rsid w:val="008F63F9"/>
    <w:pPr>
      <w:spacing w:before="200" w:after="0"/>
      <w:ind w:left="360" w:right="360"/>
    </w:pPr>
    <w:rPr>
      <w:i/>
      <w:iCs/>
    </w:rPr>
  </w:style>
  <w:style w:type="character" w:customStyle="1" w:styleId="QuoteChar">
    <w:name w:val="Quote Char"/>
    <w:basedOn w:val="DefaultParagraphFont"/>
    <w:link w:val="Quote"/>
    <w:uiPriority w:val="29"/>
    <w:rsid w:val="008F63F9"/>
    <w:rPr>
      <w:i/>
      <w:iCs/>
    </w:rPr>
  </w:style>
  <w:style w:type="paragraph" w:styleId="IntenseQuote">
    <w:name w:val="Intense Quote"/>
    <w:basedOn w:val="Normal"/>
    <w:next w:val="Normal"/>
    <w:link w:val="IntenseQuoteChar"/>
    <w:uiPriority w:val="30"/>
    <w:qFormat/>
    <w:rsid w:val="008F63F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F63F9"/>
    <w:rPr>
      <w:b/>
      <w:bCs/>
      <w:i/>
      <w:iCs/>
    </w:rPr>
  </w:style>
  <w:style w:type="character" w:styleId="SubtleEmphasis">
    <w:name w:val="Subtle Emphasis"/>
    <w:uiPriority w:val="19"/>
    <w:qFormat/>
    <w:rsid w:val="008F63F9"/>
    <w:rPr>
      <w:i/>
      <w:iCs/>
    </w:rPr>
  </w:style>
  <w:style w:type="character" w:styleId="IntenseEmphasis">
    <w:name w:val="Intense Emphasis"/>
    <w:uiPriority w:val="21"/>
    <w:qFormat/>
    <w:rsid w:val="008F63F9"/>
    <w:rPr>
      <w:b/>
      <w:bCs/>
    </w:rPr>
  </w:style>
  <w:style w:type="character" w:styleId="SubtleReference">
    <w:name w:val="Subtle Reference"/>
    <w:uiPriority w:val="31"/>
    <w:qFormat/>
    <w:rsid w:val="008F63F9"/>
    <w:rPr>
      <w:smallCaps/>
    </w:rPr>
  </w:style>
  <w:style w:type="character" w:styleId="IntenseReference">
    <w:name w:val="Intense Reference"/>
    <w:uiPriority w:val="32"/>
    <w:qFormat/>
    <w:rsid w:val="008F63F9"/>
    <w:rPr>
      <w:smallCaps/>
      <w:spacing w:val="5"/>
      <w:u w:val="single"/>
    </w:rPr>
  </w:style>
  <w:style w:type="character" w:styleId="BookTitle">
    <w:name w:val="Book Title"/>
    <w:uiPriority w:val="33"/>
    <w:qFormat/>
    <w:rsid w:val="008F63F9"/>
    <w:rPr>
      <w:i/>
      <w:iCs/>
      <w:smallCaps/>
      <w:spacing w:val="5"/>
    </w:rPr>
  </w:style>
  <w:style w:type="paragraph" w:styleId="TOCHeading">
    <w:name w:val="TOC Heading"/>
    <w:basedOn w:val="Heading1"/>
    <w:next w:val="Normal"/>
    <w:uiPriority w:val="39"/>
    <w:semiHidden/>
    <w:unhideWhenUsed/>
    <w:qFormat/>
    <w:rsid w:val="008F63F9"/>
    <w:pPr>
      <w:outlineLvl w:val="9"/>
    </w:pPr>
  </w:style>
  <w:style w:type="paragraph" w:styleId="BalloonText">
    <w:name w:val="Balloon Text"/>
    <w:basedOn w:val="Normal"/>
    <w:link w:val="BalloonTextChar"/>
    <w:rsid w:val="009C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23CB"/>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3F9"/>
    <w:pPr>
      <w:spacing w:after="200" w:line="276" w:lineRule="auto"/>
    </w:pPr>
    <w:rPr>
      <w:sz w:val="22"/>
      <w:szCs w:val="22"/>
      <w:lang w:bidi="en-US"/>
    </w:rPr>
  </w:style>
  <w:style w:type="paragraph" w:styleId="Heading1">
    <w:name w:val="heading 1"/>
    <w:basedOn w:val="Normal"/>
    <w:next w:val="Normal"/>
    <w:link w:val="Heading1Char"/>
    <w:uiPriority w:val="9"/>
    <w:qFormat/>
    <w:rsid w:val="008F63F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8F63F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8F63F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8F63F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8F63F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8F63F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8F63F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8F63F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8F63F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975"/>
    <w:pPr>
      <w:tabs>
        <w:tab w:val="center" w:pos="4153"/>
        <w:tab w:val="right" w:pos="8306"/>
      </w:tabs>
    </w:pPr>
  </w:style>
  <w:style w:type="character" w:styleId="PageNumber">
    <w:name w:val="page number"/>
    <w:basedOn w:val="DefaultParagraphFont"/>
    <w:rsid w:val="00E20975"/>
  </w:style>
  <w:style w:type="paragraph" w:styleId="Title">
    <w:name w:val="Title"/>
    <w:basedOn w:val="Normal"/>
    <w:next w:val="Normal"/>
    <w:link w:val="TitleChar"/>
    <w:uiPriority w:val="10"/>
    <w:qFormat/>
    <w:rsid w:val="008F63F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8F63F9"/>
    <w:rPr>
      <w:rFonts w:ascii="Cambria" w:eastAsia="Times New Roman" w:hAnsi="Cambria" w:cs="Times New Roman"/>
      <w:spacing w:val="5"/>
      <w:sz w:val="52"/>
      <w:szCs w:val="52"/>
    </w:rPr>
  </w:style>
  <w:style w:type="character" w:customStyle="1" w:styleId="Heading1Char">
    <w:name w:val="Heading 1 Char"/>
    <w:basedOn w:val="DefaultParagraphFont"/>
    <w:link w:val="Heading1"/>
    <w:uiPriority w:val="9"/>
    <w:rsid w:val="008F63F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8F63F9"/>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8F63F9"/>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8F63F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8F63F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8F63F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8F63F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8F63F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F63F9"/>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3F30AD"/>
    <w:rPr>
      <w:b/>
      <w:bCs/>
      <w:color w:val="943634"/>
      <w:sz w:val="18"/>
      <w:szCs w:val="18"/>
    </w:rPr>
  </w:style>
  <w:style w:type="paragraph" w:styleId="Subtitle">
    <w:name w:val="Subtitle"/>
    <w:basedOn w:val="Normal"/>
    <w:next w:val="Normal"/>
    <w:link w:val="SubtitleChar"/>
    <w:uiPriority w:val="11"/>
    <w:qFormat/>
    <w:rsid w:val="008F63F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8F63F9"/>
    <w:rPr>
      <w:rFonts w:ascii="Cambria" w:eastAsia="Times New Roman" w:hAnsi="Cambria" w:cs="Times New Roman"/>
      <w:i/>
      <w:iCs/>
      <w:spacing w:val="13"/>
      <w:sz w:val="24"/>
      <w:szCs w:val="24"/>
    </w:rPr>
  </w:style>
  <w:style w:type="character" w:styleId="Strong">
    <w:name w:val="Strong"/>
    <w:uiPriority w:val="22"/>
    <w:qFormat/>
    <w:rsid w:val="008F63F9"/>
    <w:rPr>
      <w:b/>
      <w:bCs/>
    </w:rPr>
  </w:style>
  <w:style w:type="character" w:styleId="Emphasis">
    <w:name w:val="Emphasis"/>
    <w:uiPriority w:val="20"/>
    <w:qFormat/>
    <w:rsid w:val="008F63F9"/>
    <w:rPr>
      <w:b/>
      <w:bCs/>
      <w:i/>
      <w:iCs/>
      <w:spacing w:val="10"/>
      <w:bdr w:val="none" w:sz="0" w:space="0" w:color="auto"/>
      <w:shd w:val="clear" w:color="auto" w:fill="auto"/>
    </w:rPr>
  </w:style>
  <w:style w:type="paragraph" w:styleId="NoSpacing">
    <w:name w:val="No Spacing"/>
    <w:basedOn w:val="Normal"/>
    <w:uiPriority w:val="1"/>
    <w:qFormat/>
    <w:rsid w:val="008F63F9"/>
    <w:pPr>
      <w:spacing w:after="0" w:line="240" w:lineRule="auto"/>
    </w:pPr>
  </w:style>
  <w:style w:type="paragraph" w:styleId="ListParagraph">
    <w:name w:val="List Paragraph"/>
    <w:basedOn w:val="Normal"/>
    <w:uiPriority w:val="34"/>
    <w:qFormat/>
    <w:rsid w:val="008F63F9"/>
    <w:pPr>
      <w:ind w:left="720"/>
      <w:contextualSpacing/>
    </w:pPr>
  </w:style>
  <w:style w:type="paragraph" w:styleId="Quote">
    <w:name w:val="Quote"/>
    <w:basedOn w:val="Normal"/>
    <w:next w:val="Normal"/>
    <w:link w:val="QuoteChar"/>
    <w:uiPriority w:val="29"/>
    <w:qFormat/>
    <w:rsid w:val="008F63F9"/>
    <w:pPr>
      <w:spacing w:before="200" w:after="0"/>
      <w:ind w:left="360" w:right="360"/>
    </w:pPr>
    <w:rPr>
      <w:i/>
      <w:iCs/>
    </w:rPr>
  </w:style>
  <w:style w:type="character" w:customStyle="1" w:styleId="QuoteChar">
    <w:name w:val="Quote Char"/>
    <w:basedOn w:val="DefaultParagraphFont"/>
    <w:link w:val="Quote"/>
    <w:uiPriority w:val="29"/>
    <w:rsid w:val="008F63F9"/>
    <w:rPr>
      <w:i/>
      <w:iCs/>
    </w:rPr>
  </w:style>
  <w:style w:type="paragraph" w:styleId="IntenseQuote">
    <w:name w:val="Intense Quote"/>
    <w:basedOn w:val="Normal"/>
    <w:next w:val="Normal"/>
    <w:link w:val="IntenseQuoteChar"/>
    <w:uiPriority w:val="30"/>
    <w:qFormat/>
    <w:rsid w:val="008F63F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F63F9"/>
    <w:rPr>
      <w:b/>
      <w:bCs/>
      <w:i/>
      <w:iCs/>
    </w:rPr>
  </w:style>
  <w:style w:type="character" w:styleId="SubtleEmphasis">
    <w:name w:val="Subtle Emphasis"/>
    <w:uiPriority w:val="19"/>
    <w:qFormat/>
    <w:rsid w:val="008F63F9"/>
    <w:rPr>
      <w:i/>
      <w:iCs/>
    </w:rPr>
  </w:style>
  <w:style w:type="character" w:styleId="IntenseEmphasis">
    <w:name w:val="Intense Emphasis"/>
    <w:uiPriority w:val="21"/>
    <w:qFormat/>
    <w:rsid w:val="008F63F9"/>
    <w:rPr>
      <w:b/>
      <w:bCs/>
    </w:rPr>
  </w:style>
  <w:style w:type="character" w:styleId="SubtleReference">
    <w:name w:val="Subtle Reference"/>
    <w:uiPriority w:val="31"/>
    <w:qFormat/>
    <w:rsid w:val="008F63F9"/>
    <w:rPr>
      <w:smallCaps/>
    </w:rPr>
  </w:style>
  <w:style w:type="character" w:styleId="IntenseReference">
    <w:name w:val="Intense Reference"/>
    <w:uiPriority w:val="32"/>
    <w:qFormat/>
    <w:rsid w:val="008F63F9"/>
    <w:rPr>
      <w:smallCaps/>
      <w:spacing w:val="5"/>
      <w:u w:val="single"/>
    </w:rPr>
  </w:style>
  <w:style w:type="character" w:styleId="BookTitle">
    <w:name w:val="Book Title"/>
    <w:uiPriority w:val="33"/>
    <w:qFormat/>
    <w:rsid w:val="008F63F9"/>
    <w:rPr>
      <w:i/>
      <w:iCs/>
      <w:smallCaps/>
      <w:spacing w:val="5"/>
    </w:rPr>
  </w:style>
  <w:style w:type="paragraph" w:styleId="TOCHeading">
    <w:name w:val="TOC Heading"/>
    <w:basedOn w:val="Heading1"/>
    <w:next w:val="Normal"/>
    <w:uiPriority w:val="39"/>
    <w:semiHidden/>
    <w:unhideWhenUsed/>
    <w:qFormat/>
    <w:rsid w:val="008F63F9"/>
    <w:pPr>
      <w:outlineLvl w:val="9"/>
    </w:pPr>
  </w:style>
  <w:style w:type="paragraph" w:styleId="BalloonText">
    <w:name w:val="Balloon Text"/>
    <w:basedOn w:val="Normal"/>
    <w:link w:val="BalloonTextChar"/>
    <w:rsid w:val="009C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23CB"/>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PARAPARAUMU BRIDGE CLUB NEWSLETTER – LATE OCTOBER 2010</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PARAPARAUMU BRIDGE CLUB NEWSLETTER – LATE OCTOBER 2010</dc:title>
  <dc:subject/>
  <dc:creator>J A &amp; M A Groves</dc:creator>
  <cp:keywords/>
  <cp:lastModifiedBy>Paraparaumu Bridge Club</cp:lastModifiedBy>
  <cp:revision>4</cp:revision>
  <cp:lastPrinted>2011-02-10T06:25:00Z</cp:lastPrinted>
  <dcterms:created xsi:type="dcterms:W3CDTF">2011-02-10T06:25:00Z</dcterms:created>
  <dcterms:modified xsi:type="dcterms:W3CDTF">2011-02-10T06:31:00Z</dcterms:modified>
</cp:coreProperties>
</file>